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c8523609690829e1de1e392d748673ae453128"/>
    <w:p>
      <w:pPr>
        <w:pStyle w:val="Heading1"/>
      </w:pPr>
      <w:r>
        <w:t xml:space="preserve">Literature Review: The Role of Civil Engineers in Saudi Arabia Riyadh</w:t>
      </w:r>
    </w:p>
    <w:p>
      <w:pPr>
        <w:pStyle w:val="FirstParagraph"/>
      </w:pPr>
      <w:r>
        <w:t xml:space="preserve">A Literature Review on the role of</w:t>
      </w:r>
      <w:r>
        <w:t xml:space="preserve"> </w:t>
      </w:r>
      <w:r>
        <w:rPr>
          <w:bCs/>
          <w:b/>
        </w:rPr>
        <w:t xml:space="preserve">Civil Engineer</w:t>
      </w:r>
      <w:r>
        <w:t xml:space="preserve">s in</w:t>
      </w:r>
      <w:r>
        <w:t xml:space="preserve"> </w:t>
      </w:r>
      <w:r>
        <w:rPr>
          <w:bCs/>
          <w:b/>
        </w:rPr>
        <w:t xml:space="preserve">Saudi Arabia Riyadh</w:t>
      </w:r>
      <w:r>
        <w:t xml:space="preserve"> </w:t>
      </w:r>
      <w:r>
        <w:t xml:space="preserve">is essential to understanding how infrastructure development aligns with national objectives and urban transformation goals. This review synthesizes existing academic and professional discourse to highlight the challenges, innovations, and contributions of civil engineers in shaping Riyadh’s built environment.</w:t>
      </w:r>
    </w:p>
    <w:bookmarkStart w:id="20" w:name="X52405f346d50957b90c12b47f59b941b7204f8e"/>
    <w:p>
      <w:pPr>
        <w:pStyle w:val="Heading2"/>
      </w:pPr>
      <w:r>
        <w:t xml:space="preserve">Introduction: The Significance of Civil Engineers in Urban Development</w:t>
      </w:r>
    </w:p>
    <w:p>
      <w:pPr>
        <w:pStyle w:val="FirstParagraph"/>
      </w:pPr>
      <w:r>
        <w:t xml:space="preserve">Riyadh, the capital of</w:t>
      </w:r>
      <w:r>
        <w:t xml:space="preserve"> </w:t>
      </w:r>
      <w:r>
        <w:rPr>
          <w:bCs/>
          <w:b/>
        </w:rPr>
        <w:t xml:space="preserve">Saudi Arabia</w:t>
      </w:r>
      <w:r>
        <w:t xml:space="preserve">, has undergone rapid urbanization over the past decade. As a hub for economic and technological growth, the city faces unique challenges that demand specialized expertise from civil engineers. This Literature Review explores how civil engineers contribute to infrastructure projects, sustainable development, and compliance with local regulations in Riyadh.</w:t>
      </w:r>
    </w:p>
    <w:bookmarkEnd w:id="20"/>
    <w:bookmarkStart w:id="21" w:name="X1a2a246f296d512b0422fbfa3fcf759c476c07f"/>
    <w:p>
      <w:pPr>
        <w:pStyle w:val="Heading2"/>
      </w:pPr>
      <w:r>
        <w:t xml:space="preserve">The Role of Civil Engineers in Riyadh’s Infrastructure Projects</w:t>
      </w:r>
    </w:p>
    <w:p>
      <w:pPr>
        <w:pStyle w:val="FirstParagraph"/>
      </w:pPr>
      <w:r>
        <w:rPr>
          <w:bCs/>
          <w:b/>
        </w:rPr>
        <w:t xml:space="preserve">Civil Engineer</w:t>
      </w:r>
      <w:r>
        <w:t xml:space="preserve">s are pivotal in designing and executing large-scale infrastructure projects that support Riyadh’s population growth. These include the construction of roads, bridges, residential complexes, commercial hubs, and public utilities. For instance, the expansion of the Riyadh Metro project—a flagship initiative under Vision 2030—requires meticulous planning by civil engineers to ensure safety, efficiency, and alignment with environmental standards.</w:t>
      </w:r>
    </w:p>
    <w:p>
      <w:pPr>
        <w:pStyle w:val="BodyText"/>
      </w:pPr>
      <w:r>
        <w:t xml:space="preserve">Studies such as Al-Mutairi et al. (2021) emphasize that civil engineers in Riyadh must address the dual demands of modernization and cultural preservation. The integration of traditional Arabic architecture into contemporary designs exemplifies this balance, where engineers collaborate with urban planners to create sustainable, culturally resonant spaces.</w:t>
      </w:r>
    </w:p>
    <w:bookmarkEnd w:id="21"/>
    <w:bookmarkStart w:id="22" w:name="X6c890fec80cd953263c870b5128f9dc4aac3e52"/>
    <w:p>
      <w:pPr>
        <w:pStyle w:val="Heading2"/>
      </w:pPr>
      <w:r>
        <w:t xml:space="preserve">Challenges Faced by Civil Engineers in Saudi Arabia Riyadh</w:t>
      </w:r>
    </w:p>
    <w:p>
      <w:pPr>
        <w:pStyle w:val="FirstParagraph"/>
      </w:pPr>
      <w:r>
        <w:t xml:space="preserve">Riyadh’s climate poses significant challenges for civil engineers. Extreme temperatures and sandstorms necessitate the use of advanced materials and construction techniques to ensure durability. For example, heat-resistant concrete and reinforced steel are commonly employed to mitigate thermal expansion in buildings.</w:t>
      </w:r>
    </w:p>
    <w:p>
      <w:pPr>
        <w:pStyle w:val="BodyText"/>
      </w:pPr>
      <w:r>
        <w:t xml:space="preserve">Moreover, rapid urbanization has intensified competition for land and resources. Civil engineers must navigate regulatory frameworks while optimizing space for high-density developments. A 2022 report by the Saudi Ministry of Housing highlights that engineers are increasingly leveraging technology such as Building Information Modeling (BIM) to streamline project management and reduce costs.</w:t>
      </w:r>
    </w:p>
    <w:bookmarkEnd w:id="22"/>
    <w:bookmarkStart w:id="23" w:name="Xd32daa3b5b27b2565063bf21ea9d87b76bcf23c"/>
    <w:p>
      <w:pPr>
        <w:pStyle w:val="Heading2"/>
      </w:pPr>
      <w:r>
        <w:t xml:space="preserve">Technological Advancements in Civil Engineering Practices</w:t>
      </w:r>
    </w:p>
    <w:p>
      <w:pPr>
        <w:pStyle w:val="FirstParagraph"/>
      </w:pPr>
      <w:r>
        <w:t xml:space="preserve">The adoption of digital tools has revolutionized civil engineering practices in Riyadh. Geographic Information Systems (GIS) and AI-driven analytics enable engineers to simulate urban scenarios, predict maintenance needs, and enhance sustainability. For instance, the Smart City initiative in Riyadh relies on data-driven infrastructure planning to improve traffic flow and energy efficiency.</w:t>
      </w:r>
    </w:p>
    <w:p>
      <w:pPr>
        <w:pStyle w:val="BodyText"/>
      </w:pPr>
      <w:r>
        <w:t xml:space="preserve">Research by Al-Qahtani et al. (2023) underscores the role of automation in construction processes. Drones are used for site surveys, while 3D printing techniques are being tested for rapid prototyping of building components. These innovations not only accelerate project timelines but also reduce labor risks in hazardous environments.</w:t>
      </w:r>
    </w:p>
    <w:bookmarkEnd w:id="23"/>
    <w:bookmarkStart w:id="24" w:name="sustainable-practices-and-vision-2030"/>
    <w:p>
      <w:pPr>
        <w:pStyle w:val="Heading2"/>
      </w:pPr>
      <w:r>
        <w:t xml:space="preserve">Sustainable Practices and Vision 2030</w:t>
      </w:r>
    </w:p>
    <w:p>
      <w:pPr>
        <w:pStyle w:val="FirstParagraph"/>
      </w:pPr>
      <w:r>
        <w:rPr>
          <w:bCs/>
          <w:b/>
        </w:rPr>
        <w:t xml:space="preserve">Saudi Arabia Riyadh</w:t>
      </w:r>
      <w:r>
        <w:t xml:space="preserve"> </w:t>
      </w:r>
      <w:r>
        <w:t xml:space="preserve">is a focal point for implementing the goals of Vision 2030, which prioritizes sustainable development and environmental stewardship. Civil engineers are central to achieving these objectives by integrating renewable energy systems, green building designs, and waste management solutions.</w:t>
      </w:r>
    </w:p>
    <w:p>
      <w:pPr>
        <w:pStyle w:val="BodyText"/>
      </w:pPr>
      <w:r>
        <w:t xml:space="preserve">The Kingdom’s commitment to reducing carbon emissions has led to increased demand for civil engineers specializing in solar infrastructure. Projects like the NEOM smart city initiative demonstrate how engineers are designing net-zero buildings with integrated photovoltaic panels and rainwater harvesting systems. These efforts align with global sustainability benchmarks while addressing local environmental concerns.</w:t>
      </w:r>
    </w:p>
    <w:bookmarkEnd w:id="24"/>
    <w:bookmarkStart w:id="25" w:name="X94f3cc148acc98a4ef6d01516868219c62bcacb"/>
    <w:p>
      <w:pPr>
        <w:pStyle w:val="Heading2"/>
      </w:pPr>
      <w:r>
        <w:t xml:space="preserve">Civil Engineers and Cultural Preservation in Riyadh</w:t>
      </w:r>
    </w:p>
    <w:p>
      <w:pPr>
        <w:pStyle w:val="FirstParagraph"/>
      </w:pPr>
      <w:r>
        <w:t xml:space="preserve">As Riyadh evolves, civil engineers play a critical role in preserving its historical heritage. The restoration of landmarks such as the Diriyah Gate Archaeological Site showcases how engineering techniques are used to protect ancient structures while accommodating modern infrastructure needs.</w:t>
      </w:r>
    </w:p>
    <w:p>
      <w:pPr>
        <w:pStyle w:val="BodyText"/>
      </w:pPr>
      <w:r>
        <w:t xml:space="preserve">Academic literature (e.g., Al-Saud, 2020) highlights the importance of interdisciplinary collaboration between civil engineers, archaeologists, and historians. This ensures that development projects in Riyadh respect cultural heritage without compromising functional requirements.</w:t>
      </w:r>
    </w:p>
    <w:bookmarkEnd w:id="25"/>
    <w:bookmarkStart w:id="26" w:name="Xd513517e42a4578bac046de080573bfa1ffa70c"/>
    <w:p>
      <w:pPr>
        <w:pStyle w:val="Heading2"/>
      </w:pPr>
      <w:r>
        <w:t xml:space="preserve">Case Studies: Notable Civil Engineering Projects in Riyadh</w:t>
      </w:r>
    </w:p>
    <w:p>
      <w:pPr>
        <w:pStyle w:val="FirstParagraph"/>
      </w:pPr>
      <w:r>
        <w:t xml:space="preserve">The King Abdullah Financial District (KAFD) exemplifies the intersection of innovation and tradition. Civil engineers designed its iconic skyscrapers with energy-efficient systems, including smart lighting and high-performance glazing. Similarly, the Riyadh Season initiative has spurred the creation of entertainment complexes that require advanced structural engineering to withstand extreme weather conditions.</w:t>
      </w:r>
    </w:p>
    <w:p>
      <w:pPr>
        <w:pStyle w:val="BodyText"/>
      </w:pPr>
      <w:r>
        <w:t xml:space="preserve">Another case study is the Riyadh Airports Project, which involves expanding King Khalid International Airport. Engineers have employed modular construction methods and automated systems to meet growing air traffic demands while minimizing environmental impact.</w:t>
      </w:r>
    </w:p>
    <w:bookmarkEnd w:id="26"/>
    <w:bookmarkStart w:id="27" w:name="X7f2d3365782bcc9ff49db59299cf0fac54a8053"/>
    <w:p>
      <w:pPr>
        <w:pStyle w:val="Heading2"/>
      </w:pPr>
      <w:r>
        <w:t xml:space="preserve">Conclusion: Future Outlook for Civil Engineers in Saudi Arabia Riyadh</w:t>
      </w:r>
    </w:p>
    <w:p>
      <w:pPr>
        <w:pStyle w:val="FirstParagraph"/>
      </w:pPr>
      <w:r>
        <w:t xml:space="preserve">This Literature Review underscores the vital role of</w:t>
      </w:r>
      <w:r>
        <w:t xml:space="preserve"> </w:t>
      </w:r>
      <w:r>
        <w:rPr>
          <w:bCs/>
          <w:b/>
        </w:rPr>
        <w:t xml:space="preserve">Civil Engineer</w:t>
      </w:r>
      <w:r>
        <w:t xml:space="preserve">s in shaping the future of</w:t>
      </w:r>
      <w:r>
        <w:t xml:space="preserve"> </w:t>
      </w:r>
      <w:r>
        <w:rPr>
          <w:bCs/>
          <w:b/>
        </w:rPr>
        <w:t xml:space="preserve">Saudi Arabia Riyadh</w:t>
      </w:r>
      <w:r>
        <w:t xml:space="preserve">. As the city continues to grow under Vision 2030, civil engineers will face new challenges and opportunities. Their ability to innovate, embrace technology, and balance sustainability with cultural heritage will determine Riyadh’s trajectory as a global urban center.</w:t>
      </w:r>
    </w:p>
    <w:p>
      <w:pPr>
        <w:pStyle w:val="BodyText"/>
      </w:pPr>
      <w:r>
        <w:t xml:space="preserve">Future research should focus on the long-term impacts of emerging technologies in civil engineering and their alignment with Saudi Arabia’s national development goals. By fostering collaboration between academia, industry professionals, and policymakers,</w:t>
      </w:r>
      <w:r>
        <w:t xml:space="preserve"> </w:t>
      </w:r>
      <w:r>
        <w:rPr>
          <w:bCs/>
          <w:b/>
        </w:rPr>
        <w:t xml:space="preserve">Riyadh</w:t>
      </w:r>
      <w:r>
        <w:t xml:space="preserve"> </w:t>
      </w:r>
      <w:r>
        <w:t xml:space="preserve">can ensure that its infrastructure remains resilient, inclusive, and forward-thinking.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Saudi Arabia Riyadh</dc:title>
  <dc:creator/>
  <dc:language>en</dc:language>
  <cp:keywords/>
  <dcterms:created xsi:type="dcterms:W3CDTF">2026-07-21T14:47:28Z</dcterms:created>
  <dcterms:modified xsi:type="dcterms:W3CDTF">2026-07-21T14:47:28Z</dcterms:modified>
</cp:coreProperties>
</file>

<file path=docProps/custom.xml><?xml version="1.0" encoding="utf-8"?>
<Properties xmlns="http://schemas.openxmlformats.org/officeDocument/2006/custom-properties" xmlns:vt="http://schemas.openxmlformats.org/officeDocument/2006/docPropsVTypes"/>
</file>