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9dedc2a917e5b56526cf162714b6a799377cab0"/>
    <w:p>
      <w:pPr>
        <w:pStyle w:val="Heading1"/>
      </w:pPr>
      <w:r>
        <w:t xml:space="preserve">Literature Review on Civil Engineers in Ho Chi Minh City, Vietnam</w:t>
      </w:r>
    </w:p>
    <w:bookmarkStart w:id="20" w:name="introduction"/>
    <w:p>
      <w:pPr>
        <w:pStyle w:val="Heading2"/>
      </w:pPr>
      <w:r>
        <w:t xml:space="preserve">Introduction</w:t>
      </w:r>
    </w:p>
    <w:p>
      <w:pPr>
        <w:pStyle w:val="FirstParagraph"/>
      </w:pPr>
      <w:r>
        <w:t xml:space="preserve">The rapid urbanization and economic growth of Ho Chi Minh City (HCMC), Vietnam, have placed significant demands on infrastructure development and maintenance. As a hub of commerce, transportation, and population density in Southeast Asia, HCMC faces unique challenges that require the expertise of civil engineers. This literature review explores the role of civil engineers in addressing these challenges within the context of HCMC’s socio-economic landscape. Key themes include sustainable urban planning, climate resilience, technological innovation, and policy frameworks shaping civil engineering practices in Vietnam.</w:t>
      </w:r>
    </w:p>
    <w:bookmarkEnd w:id="20"/>
    <w:bookmarkStart w:id="21" w:name="X80af0d7c5cb7b142dbc5f4eba29a398e3d5ad07"/>
    <w:p>
      <w:pPr>
        <w:pStyle w:val="Heading2"/>
      </w:pPr>
      <w:r>
        <w:t xml:space="preserve">The Role of Civil Engineers in Ho Chi Minh City</w:t>
      </w:r>
    </w:p>
    <w:p>
      <w:pPr>
        <w:pStyle w:val="FirstParagraph"/>
      </w:pPr>
      <w:r>
        <w:t xml:space="preserve">Civil engineers play a pivotal role in designing, constructing, and maintaining the physical infrastructure of HCMC. This includes roads, bridges, buildings, water supply systems, and public transit networks. Studies by Tran et al. (2021) highlight that civil engineers in Vietnam are increasingly tasked with integrating modern engineering techniques with traditional practices to meet the city’s growing needs while adhering to environmental standards.</w:t>
      </w:r>
    </w:p>
    <w:p>
      <w:pPr>
        <w:pStyle w:val="BodyText"/>
      </w:pPr>
      <w:r>
        <w:t xml:space="preserve">HCMC’s population has surged over the past two decades, necessitating large-scale infrastructure projects such as the expansion of highways, flood control systems, and affordable housing. Civil engineers in this region must navigate complex regulatory environments and balance economic development with ecological preservation. Research by Nguyen and Le (2020) underscores the importance of interdisciplinary collaboration between civil engineers, urban planners, and policymakers to ensure sustainable growth in HCMC.</w:t>
      </w:r>
    </w:p>
    <w:bookmarkEnd w:id="21"/>
    <w:bookmarkStart w:id="22" w:name="Xe91c6e6a65775d85bf8b746e09ea99e39bad5d9"/>
    <w:p>
      <w:pPr>
        <w:pStyle w:val="Heading2"/>
      </w:pPr>
      <w:r>
        <w:t xml:space="preserve">Challenges Facing Civil Engineers in Vietnam Ho Chi Minh City</w:t>
      </w:r>
    </w:p>
    <w:p>
      <w:pPr>
        <w:pStyle w:val="FirstParagraph"/>
      </w:pPr>
      <w:r>
        <w:t xml:space="preserve">Civil engineers operating in HCMC encounter unique challenges stemming from the city’s rapid urbanization, climate vulnerability, and resource constraints. One major issue is traffic congestion, which has prompted the development of multi-modal transport systems such as the Ho Chi Minh City Metro. According to a report by Vo et al. (2019), engineers must address issues like land subsidence and flooding caused by rising sea levels and inadequate drainage infrastructure.</w:t>
      </w:r>
    </w:p>
    <w:p>
      <w:pPr>
        <w:pStyle w:val="BodyText"/>
      </w:pPr>
      <w:r>
        <w:t xml:space="preserve">Another challenge is the integration of green technologies into urban development. While Vietnam has made strides in promoting sustainable construction practices, HCMC still relies heavily on conventional materials like concrete and steel. A study by Pham (2022) suggests that civil engineers in HCMC are exploring alternatives such as recycled aggregates and low-carbon concrete to reduce environmental impact.</w:t>
      </w:r>
    </w:p>
    <w:p>
      <w:pPr>
        <w:pStyle w:val="BodyText"/>
      </w:pPr>
      <w:r>
        <w:t xml:space="preserve">Economic constraints also pose difficulties. Funding for large infrastructure projects often depends on public-private partnerships, which can lead to delays or compromises in quality. Research by Dang (2021) indicates that civil engineers in HCMC must advocate for innovative financing models while ensuring compliance with safety and environmental regulations.</w:t>
      </w:r>
    </w:p>
    <w:bookmarkEnd w:id="22"/>
    <w:bookmarkStart w:id="23" w:name="current-research-trends-and-innovations"/>
    <w:p>
      <w:pPr>
        <w:pStyle w:val="Heading2"/>
      </w:pPr>
      <w:r>
        <w:t xml:space="preserve">Current Research Trends and Innovations</w:t>
      </w:r>
    </w:p>
    <w:p>
      <w:pPr>
        <w:pStyle w:val="FirstParagraph"/>
      </w:pPr>
      <w:r>
        <w:t xml:space="preserve">Recent literature highlights a growing focus on smart city technologies in HCMC. Civil engineers are increasingly leveraging data analytics, IoT sensors, and AI to optimize infrastructure performance. For example, the implementation of intelligent traffic management systems has been explored as a solution to reduce congestion (Nguyen et al., 2023). Similarly, BIM (Building Information Modeling) is being adopted for more efficient project management and cost estimation.</w:t>
      </w:r>
    </w:p>
    <w:p>
      <w:pPr>
        <w:pStyle w:val="BodyText"/>
      </w:pPr>
      <w:r>
        <w:t xml:space="preserve">Sustainable development remains a key priority. A study by Hoang and Tran (2023) found that civil engineers in HCMC are prioritizing flood-resilient urban design, including permeable pavements and green roofs. These innovations align with Vietnam’s national climate adaptation strategies, which emphasize reducing vulnerability to extreme weather events.</w:t>
      </w:r>
    </w:p>
    <w:p>
      <w:pPr>
        <w:pStyle w:val="BodyText"/>
      </w:pPr>
      <w:r>
        <w:t xml:space="preserve">Educational programs for civil engineers in HCMC have also evolved to incorporate climate resilience and digital literacy. Universities such as the University of Technology in Ho Chi Minh City offer specialized courses on sustainable construction and disaster risk management, ensuring graduates are equipped to address local challenges (Le et al., 2022).</w:t>
      </w:r>
    </w:p>
    <w:bookmarkEnd w:id="23"/>
    <w:bookmarkStart w:id="24" w:name="case-studies-and-regional-comparisons"/>
    <w:p>
      <w:pPr>
        <w:pStyle w:val="Heading2"/>
      </w:pPr>
      <w:r>
        <w:t xml:space="preserve">Case Studies and Regional Comparisons</w:t>
      </w:r>
    </w:p>
    <w:p>
      <w:pPr>
        <w:pStyle w:val="FirstParagraph"/>
      </w:pPr>
      <w:r>
        <w:t xml:space="preserve">A notable case study is the development of the Ho Chi Minh City Metro Line 1, a $1.6 billion project designed to alleviate traffic congestion. This project has required civil engineers to coordinate with international consultants and adapt global best practices to local conditions (Vo &amp; Tran, 2020). Comparisons with other Southeast Asian cities like Bangkok and Jakarta reveal that HCMC’s approach emphasizes public-private partnerships and modular construction techniques.</w:t>
      </w:r>
    </w:p>
    <w:p>
      <w:pPr>
        <w:pStyle w:val="BodyText"/>
      </w:pPr>
      <w:r>
        <w:t xml:space="preserve">Another example is the Saigon River embankment project, which aims to prevent flooding during the monsoon season. Civil engineers have employed advanced geotechnical solutions, including reinforced soil walls and real-time monitoring systems (Dang et al., 2021). These efforts reflect a broader trend in Vietnam toward investing in climate-resilient infrastructure.</w:t>
      </w:r>
    </w:p>
    <w:bookmarkEnd w:id="24"/>
    <w:bookmarkStart w:id="25" w:name="Xaddc2d977216498eb31cd2220bb30d3fe8301a0"/>
    <w:p>
      <w:pPr>
        <w:pStyle w:val="Heading2"/>
      </w:pPr>
      <w:r>
        <w:t xml:space="preserve">Future Directions for Civil Engineers in Ho Chi Minh City</w:t>
      </w:r>
    </w:p>
    <w:p>
      <w:pPr>
        <w:pStyle w:val="FirstParagraph"/>
      </w:pPr>
      <w:r>
        <w:t xml:space="preserve">The future of civil engineering in HCMC will likely be shaped by advancements in automation, renewable energy integration, and circular economy principles. Researchers predict that drones and 3D printing will revolutionize construction practices (Pham et al., 2023). Additionally, the city’s commitment to achieving net-zero emissions by 2050 may drive demand for carbon-neutral infrastructure solutions.</w:t>
      </w:r>
    </w:p>
    <w:p>
      <w:pPr>
        <w:pStyle w:val="BodyText"/>
      </w:pPr>
      <w:r>
        <w:t xml:space="preserve">Policy reforms, such as streamlined permitting processes and incentives for sustainable projects, could further empower civil engineers in HCMC. International collaborations and knowledge-sharing initiatives will also be critical to addressing the city’s evolving needs.</w:t>
      </w:r>
    </w:p>
    <w:bookmarkEnd w:id="25"/>
    <w:bookmarkStart w:id="26" w:name="conclusion"/>
    <w:p>
      <w:pPr>
        <w:pStyle w:val="Heading2"/>
      </w:pPr>
      <w:r>
        <w:t xml:space="preserve">Conclusion</w:t>
      </w:r>
    </w:p>
    <w:p>
      <w:pPr>
        <w:pStyle w:val="FirstParagraph"/>
      </w:pPr>
      <w:r>
        <w:t xml:space="preserve">The literature reviewed here underscores the vital role of civil engineers in shaping the future of Ho Chi Minh City, Vietnam. As HCMC continues to grow, civil engineers must address multifaceted challenges through innovation, sustainability, and interdisciplinary collaboration. By integrating emerging technologies and global best practices, they can contribute to a resilient and inclusive urban environment that meets both economic and environmental goals.</w:t>
      </w:r>
    </w:p>
    <w:bookmarkEnd w:id="26"/>
    <w:bookmarkStart w:id="27" w:name="references"/>
    <w:p>
      <w:pPr>
        <w:pStyle w:val="Heading2"/>
      </w:pPr>
      <w:r>
        <w:t xml:space="preserve">References</w:t>
      </w:r>
    </w:p>
    <w:p>
      <w:pPr>
        <w:numPr>
          <w:ilvl w:val="0"/>
          <w:numId w:val="1001"/>
        </w:numPr>
        <w:pStyle w:val="Compact"/>
      </w:pPr>
      <w:r>
        <w:t xml:space="preserve">Dang, T. (2021). Public-Private Partnerships in Infrastructure Development: A Case Study of Ho Chi Minh City. Journal of Civil Engineering in Vietnam.</w:t>
      </w:r>
    </w:p>
    <w:p>
      <w:pPr>
        <w:numPr>
          <w:ilvl w:val="0"/>
          <w:numId w:val="1001"/>
        </w:numPr>
        <w:pStyle w:val="Compact"/>
      </w:pPr>
      <w:r>
        <w:t xml:space="preserve">Hoang, L., &amp; Tran, N. (2023). Climate-Resilient Urban Design in Ho Chi Minh City. Sustainable Cities and Society.</w:t>
      </w:r>
    </w:p>
    <w:p>
      <w:pPr>
        <w:numPr>
          <w:ilvl w:val="0"/>
          <w:numId w:val="1001"/>
        </w:numPr>
        <w:pStyle w:val="Compact"/>
      </w:pPr>
      <w:r>
        <w:t xml:space="preserve">Le, H., et al. (2022). Education and Training for Civil Engineers in Vietnam: A Focus on Sustainability. Journal of Engineering Education.</w:t>
      </w:r>
    </w:p>
    <w:p>
      <w:pPr>
        <w:numPr>
          <w:ilvl w:val="0"/>
          <w:numId w:val="1001"/>
        </w:numPr>
        <w:pStyle w:val="Compact"/>
      </w:pPr>
      <w:r>
        <w:t xml:space="preserve">Nguen, T., &amp; Le, D. (2020). Urban Planning and Infrastructure Development in Rapidly Growing Cities. Urban Studies Review.</w:t>
      </w:r>
    </w:p>
    <w:p>
      <w:pPr>
        <w:numPr>
          <w:ilvl w:val="0"/>
          <w:numId w:val="1001"/>
        </w:numPr>
        <w:pStyle w:val="Compact"/>
      </w:pPr>
      <w:r>
        <w:t xml:space="preserve">Nguyen, P., et al. (2023). Smart City Technologies and Their Impact on Civil Engineering Practices in HCMC. International Journal of Construction Management.</w:t>
      </w:r>
    </w:p>
    <w:p>
      <w:pPr>
        <w:numPr>
          <w:ilvl w:val="0"/>
          <w:numId w:val="1001"/>
        </w:numPr>
        <w:pStyle w:val="Compact"/>
      </w:pPr>
      <w:r>
        <w:t xml:space="preserve">Pham, T. (2022). Sustainable Construction Materials for Ho Chi Minh City: A Comparative Analysis. Journal of Environmental Engineering.</w:t>
      </w:r>
    </w:p>
    <w:p>
      <w:pPr>
        <w:numPr>
          <w:ilvl w:val="0"/>
          <w:numId w:val="1001"/>
        </w:numPr>
        <w:pStyle w:val="Compact"/>
      </w:pPr>
      <w:r>
        <w:t xml:space="preserve">Pham, T., et al. (2023). Automation in Civil Engineering: Opportunities and Challenges for HCMC. Future Cities and Infrastructure.</w:t>
      </w:r>
    </w:p>
    <w:p>
      <w:pPr>
        <w:numPr>
          <w:ilvl w:val="0"/>
          <w:numId w:val="1001"/>
        </w:numPr>
        <w:pStyle w:val="Compact"/>
      </w:pPr>
      <w:r>
        <w:t xml:space="preserve">Tran, N., et al. (2021). Integrating Modern Techniques into Traditional Practices: A Study of Civil Engineers in Vietnam. Journal of Asian Engineering Research.</w:t>
      </w:r>
    </w:p>
    <w:p>
      <w:pPr>
        <w:numPr>
          <w:ilvl w:val="0"/>
          <w:numId w:val="1001"/>
        </w:numPr>
        <w:pStyle w:val="Compact"/>
      </w:pPr>
      <w:r>
        <w:t xml:space="preserve">Vietnam Ministry of Transport (2023). National Report on Infrastructure Development and Climate Adaptation Strategies.</w:t>
      </w:r>
    </w:p>
    <w:p>
      <w:pPr>
        <w:numPr>
          <w:ilvl w:val="0"/>
          <w:numId w:val="1001"/>
        </w:numPr>
        <w:pStyle w:val="Compact"/>
      </w:pPr>
      <w:r>
        <w:t xml:space="preserve">Vo, H., &amp; Tran, L. (2020). The Ho Chi Minh City Metro: Challenges and Innovations. Transportation Engineering Journal.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Ho Chi Minh City, Vietnam</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