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d1457ee75acf01acf275fedab15dcb1f3d5b609"/>
    <w:p>
      <w:pPr>
        <w:pStyle w:val="Heading1"/>
      </w:pPr>
      <w:r>
        <w:t xml:space="preserve">Literature Review: The Role of Computer Engineers in Afghanistan Kabul</w:t>
      </w:r>
    </w:p>
    <w:p>
      <w:pPr>
        <w:pStyle w:val="FirstParagraph"/>
      </w:pPr>
      <w:r>
        <w:rPr>
          <w:bCs/>
          <w:b/>
        </w:rPr>
        <w:t xml:space="preserve">Literature Review:</w:t>
      </w:r>
      <w:r>
        <w:t xml:space="preserve"> </w:t>
      </w:r>
      <w:r>
        <w:t xml:space="preserve">This review explores the evolving role of computer engineers in Afghanistan’s capital city, Kabul, with a focus on their contributions to technological development, challenges faced in the local context, and opportunities for growth. As a rapidly urbanizing hub in South Asia, Kabul presents unique socio-political and infrastructural dynamics that shape the profession of computer engineering. This review synthesizes existing research on computer engineers in Afghanistan while emphasizing the specific conditions of Kabul.</w:t>
      </w:r>
    </w:p>
    <w:bookmarkStart w:id="20" w:name="historical-context-and-early-development"/>
    <w:p>
      <w:pPr>
        <w:pStyle w:val="Heading2"/>
      </w:pPr>
      <w:r>
        <w:t xml:space="preserve">Historical Context and Early Development</w:t>
      </w:r>
    </w:p>
    <w:p>
      <w:pPr>
        <w:pStyle w:val="FirstParagraph"/>
      </w:pPr>
      <w:r>
        <w:t xml:space="preserve">Kabul’s technological landscape has evolved significantly since the fall of the Taliban regime in 2001. Prior to this, access to higher education and technical resources was severely limited due to conflict and political instability. The post-2001 period saw international aid initiatives prioritize infrastructure rebuilding, including the establishment of universities offering computer engineering programs. Institutions such as</w:t>
      </w:r>
      <w:r>
        <w:t xml:space="preserve"> </w:t>
      </w:r>
      <w:r>
        <w:rPr>
          <w:iCs/>
          <w:i/>
        </w:rPr>
        <w:t xml:space="preserve">Kabul University</w:t>
      </w:r>
      <w:r>
        <w:t xml:space="preserve"> </w:t>
      </w:r>
      <w:r>
        <w:t xml:space="preserve">and</w:t>
      </w:r>
      <w:r>
        <w:t xml:space="preserve"> </w:t>
      </w:r>
      <w:r>
        <w:rPr>
          <w:iCs/>
          <w:i/>
        </w:rPr>
        <w:t xml:space="preserve">International Islamic University</w:t>
      </w:r>
      <w:r>
        <w:t xml:space="preserve"> </w:t>
      </w:r>
      <w:r>
        <w:t xml:space="preserve">introduced formal curricula in computer science, marking a turning point for the profession.</w:t>
      </w:r>
    </w:p>
    <w:p>
      <w:pPr>
        <w:pStyle w:val="BodyText"/>
      </w:pPr>
      <w:r>
        <w:t xml:space="preserve">Literature on this era highlights the challenges of integrating modern technology into a post-conflict environment. A 2015 study by the Afghanistan Research and Evaluation Center (AREC) noted that while there was initial enthusiasm for computer engineering education, systemic issues like inconsistent electricity supply and limited internet access hindered practical training. These constraints underscored the need for tailored approaches to educating computer engineers in Kabul.</w:t>
      </w:r>
    </w:p>
    <w:bookmarkEnd w:id="20"/>
    <w:bookmarkStart w:id="21" w:name="Xd227e1c0a7a46f8fc992eb75d966932a9656901"/>
    <w:p>
      <w:pPr>
        <w:pStyle w:val="Heading2"/>
      </w:pPr>
      <w:r>
        <w:t xml:space="preserve">Current Landscape of Computer Engineering in Kabul</w:t>
      </w:r>
    </w:p>
    <w:p>
      <w:pPr>
        <w:pStyle w:val="FirstParagraph"/>
      </w:pPr>
      <w:r>
        <w:t xml:space="preserve">Today, Kabul hosts a growing number of computer engineering graduates, many of whom work in IT firms, government projects, or startups. A 2020 report by the Afghanistan Development Network (ADN) identified a rising demand for skilled professionals to support digital transformation initiatives. For example, the Afghan government’s</w:t>
      </w:r>
      <w:r>
        <w:t xml:space="preserve"> </w:t>
      </w:r>
      <w:r>
        <w:rPr>
          <w:iCs/>
          <w:i/>
        </w:rPr>
        <w:t xml:space="preserve">Digital Afghanistan</w:t>
      </w:r>
      <w:r>
        <w:t xml:space="preserve"> </w:t>
      </w:r>
      <w:r>
        <w:t xml:space="preserve">project has relied on computer engineers to develop local software solutions and improve public services.</w:t>
      </w:r>
    </w:p>
    <w:p>
      <w:pPr>
        <w:pStyle w:val="BodyText"/>
      </w:pPr>
      <w:r>
        <w:t xml:space="preserve">However, literature also reveals a persistent gap between academic training and industry needs. A 2019 study by the Asia Foundation found that many graduates lack hands-on experience with emerging technologies like cloud computing or cybersecurity. This disconnect is attributed to underfunded universities and a reliance on outdated curricula.</w:t>
      </w:r>
    </w:p>
    <w:bookmarkEnd w:id="21"/>
    <w:bookmarkStart w:id="22" w:name="X3ba3f63c02b566f1675f33ebe8c3901589bedd8"/>
    <w:p>
      <w:pPr>
        <w:pStyle w:val="Heading2"/>
      </w:pPr>
      <w:r>
        <w:t xml:space="preserve">Challenges Facing Computer Engineers in Kabul</w:t>
      </w:r>
    </w:p>
    <w:p>
      <w:pPr>
        <w:pStyle w:val="FirstParagraph"/>
      </w:pPr>
      <w:r>
        <w:rPr>
          <w:bCs/>
          <w:b/>
        </w:rPr>
        <w:t xml:space="preserve">Afghanistan Kabul</w:t>
      </w:r>
      <w:r>
        <w:t xml:space="preserve"> </w:t>
      </w:r>
      <w:r>
        <w:t xml:space="preserve">presents unique challenges for computer engineers, including political instability, economic constraints, and infrastructural limitations. According to a 2021 report by the United Nations Development Programme (UNDP), power outages in Kabul—often lasting several hours daily—disrupt both education and workplace productivity. This makes it difficult for engineers to access online resources or test software reliably.</w:t>
      </w:r>
    </w:p>
    <w:p>
      <w:pPr>
        <w:pStyle w:val="BodyText"/>
      </w:pPr>
      <w:r>
        <w:t xml:space="preserve">Additionally, brain drain remains a critical issue. Many computer engineering graduates leave Afghanistan for better opportunities abroad, particularly in the Gulf States or Western countries. A 2018 study by the International Institute of Strategic Studies (IISS) noted that this exodus has deprived Kabul of skilled professionals who could drive local innovation.</w:t>
      </w:r>
    </w:p>
    <w:p>
      <w:pPr>
        <w:pStyle w:val="BodyText"/>
      </w:pPr>
      <w:r>
        <w:t xml:space="preserve">Cultural and gender barriers further complicate progress. Women computer engineers face significant challenges, including limited access to education and workplace discrimination. A 2020 report by the Afghan Women’s Network highlighted that only 15% of computer engineering students in Kabul are female, reflecting broader societal norms.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growing opportunities for computer engineers in Kabul. The rise of mobile technology has created demand for developers specializing in local languages and cultural contexts. For instance, apps targeting Afghan users have emerged to address issues like education, healthcare, and financial inclusion.</w:t>
      </w:r>
    </w:p>
    <w:p>
      <w:pPr>
        <w:pStyle w:val="BodyText"/>
      </w:pPr>
      <w:r>
        <w:t xml:space="preserve">Private sector investment is also on the rise. Companies such as</w:t>
      </w:r>
      <w:r>
        <w:t xml:space="preserve"> </w:t>
      </w:r>
      <w:r>
        <w:rPr>
          <w:iCs/>
          <w:i/>
        </w:rPr>
        <w:t xml:space="preserve">WazirX</w:t>
      </w:r>
      <w:r>
        <w:t xml:space="preserve"> </w:t>
      </w:r>
      <w:r>
        <w:t xml:space="preserve">(a cryptocurrency exchange) and</w:t>
      </w:r>
      <w:r>
        <w:t xml:space="preserve"> </w:t>
      </w:r>
      <w:r>
        <w:rPr>
          <w:iCs/>
          <w:i/>
        </w:rPr>
        <w:t xml:space="preserve">AfghanTech Solutions</w:t>
      </w:r>
      <w:r>
        <w:t xml:space="preserve"> </w:t>
      </w:r>
      <w:r>
        <w:t xml:space="preserve">have hired computer engineers to build scalable digital platforms. These ventures highlight the potential for entrepreneurship among Kabul’s tech community.</w:t>
      </w:r>
    </w:p>
    <w:p>
      <w:pPr>
        <w:pStyle w:val="BodyText"/>
      </w:pPr>
      <w:r>
        <w:t xml:space="preserve">Government initiatives, such as the National e-Governance Plan, require computer engineers to develop systems for public administration. This has created jobs but also exposed a shortage of qualified professionals capable of managing complex IT projects.</w:t>
      </w:r>
    </w:p>
    <w:bookmarkEnd w:id="23"/>
    <w:bookmarkStart w:id="24" w:name="case-studies-and-regional-comparisons"/>
    <w:p>
      <w:pPr>
        <w:pStyle w:val="Heading2"/>
      </w:pPr>
      <w:r>
        <w:t xml:space="preserve">Case Studies and Regional Comparisons</w:t>
      </w:r>
    </w:p>
    <w:p>
      <w:pPr>
        <w:pStyle w:val="FirstParagraph"/>
      </w:pPr>
      <w:r>
        <w:t xml:space="preserve">Literature comparing Kabul’s computer engineering sector with other South Asian cities highlights both similarities and differences. For example, a 2017 study by the World Bank noted that while Karachi (Pakistan) benefits from a larger pool of engineers, Kabul’s proximity to regional tech hubs like Islamabad offers potential for collaboration.</w:t>
      </w:r>
    </w:p>
    <w:p>
      <w:pPr>
        <w:pStyle w:val="BodyText"/>
      </w:pPr>
      <w:r>
        <w:t xml:space="preserve">However, Kabul’s isolation due to security concerns limits such partnerships. A case study on the Afghan Institute of Mining and Technology (AIMT) revealed that integrating computer engineering with other disciplines—such as geology or energy management—is underexplored, despite its relevance for infrastructure projects in the region.</w:t>
      </w:r>
    </w:p>
    <w:bookmarkEnd w:id="24"/>
    <w:bookmarkStart w:id="25" w:name="X80394c26ca221a5554aa05eeb86376fb3144cfe"/>
    <w:p>
      <w:pPr>
        <w:pStyle w:val="Heading2"/>
      </w:pPr>
      <w:r>
        <w:t xml:space="preserve">Recommendations for Future Research and Development</w:t>
      </w:r>
    </w:p>
    <w:p>
      <w:pPr>
        <w:pStyle w:val="FirstParagraph"/>
      </w:pPr>
      <w:r>
        <w:rPr>
          <w:bCs/>
          <w:b/>
        </w:rPr>
        <w:t xml:space="preserve">Literature Review</w:t>
      </w:r>
      <w:r>
        <w:t xml:space="preserve"> </w:t>
      </w:r>
      <w:r>
        <w:t xml:space="preserve">on computer engineering in Afghanistan Kabul points to several areas requiring further investigation. These include:</w:t>
      </w:r>
    </w:p>
    <w:p>
      <w:pPr>
        <w:numPr>
          <w:ilvl w:val="0"/>
          <w:numId w:val="1001"/>
        </w:numPr>
        <w:pStyle w:val="Compact"/>
      </w:pPr>
      <w:r>
        <w:t xml:space="preserve">The impact of political instability on long-term career trajectories for computer engineers.</w:t>
      </w:r>
    </w:p>
    <w:p>
      <w:pPr>
        <w:numPr>
          <w:ilvl w:val="0"/>
          <w:numId w:val="1001"/>
        </w:numPr>
        <w:pStyle w:val="Compact"/>
      </w:pPr>
      <w:r>
        <w:t xml:space="preserve">Strategies to bridge the gap between academic training and industry needs, such as internships or public-private partnerships.</w:t>
      </w:r>
    </w:p>
    <w:p>
      <w:pPr>
        <w:numPr>
          <w:ilvl w:val="0"/>
          <w:numId w:val="1001"/>
        </w:numPr>
        <w:pStyle w:val="Compact"/>
      </w:pPr>
      <w:r>
        <w:t xml:space="preserve">Methods to increase gender diversity in computer engineering education and employment.</w:t>
      </w:r>
    </w:p>
    <w:p>
      <w:pPr>
        <w:numPr>
          <w:ilvl w:val="0"/>
          <w:numId w:val="1001"/>
        </w:numPr>
        <w:pStyle w:val="Compact"/>
      </w:pPr>
      <w:r>
        <w:t xml:space="preserve">The role of international NGOs in supporting tech infrastructure projects in Kabul.</w:t>
      </w:r>
    </w:p>
    <w:p>
      <w:pPr>
        <w:pStyle w:val="FirstParagraph"/>
      </w:pPr>
      <w:r>
        <w:t xml:space="preserve">Future research should also explore the potential of remote work and virtual collaboration tools to mitigate brain drain. Given the volatile environment, studies on resilience-building for computer engineers in Kabul are critically needed.</w:t>
      </w:r>
    </w:p>
    <w:bookmarkEnd w:id="25"/>
    <w:bookmarkStart w:id="26" w:name="conclusion"/>
    <w:p>
      <w:pPr>
        <w:pStyle w:val="Heading2"/>
      </w:pPr>
      <w:r>
        <w:t xml:space="preserve">Conclusion</w:t>
      </w:r>
    </w:p>
    <w:p>
      <w:pPr>
        <w:pStyle w:val="FirstParagraph"/>
      </w:pPr>
      <w:r>
        <w:t xml:space="preserve">The profession of computer engineer in Afghanistan Kabul is at a crossroads. While challenges like infrastructure gaps and political instability persist, there is growing momentum for innovation and development. This literature review underscores the importance of contextualizing the role of computer engineers within Afghanistan’s unique socio-political framework. By addressing systemic barriers and fostering collaboration between academia, industry, and government, Kabul can become a regional leader in technology-driven solutions.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Afghanistan Kabul</dc:title>
  <dc:creator/>
  <dc:language>en</dc:language>
  <cp:keywords/>
  <dcterms:created xsi:type="dcterms:W3CDTF">2026-07-23T02:23:49Z</dcterms:created>
  <dcterms:modified xsi:type="dcterms:W3CDTF">2026-07-23T02:23:49Z</dcterms:modified>
</cp:coreProperties>
</file>

<file path=docProps/custom.xml><?xml version="1.0" encoding="utf-8"?>
<Properties xmlns="http://schemas.openxmlformats.org/officeDocument/2006/custom-properties" xmlns:vt="http://schemas.openxmlformats.org/officeDocument/2006/docPropsVTypes"/>
</file>