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7" w:name="X8e486554e4933438c7aba52b8d076db0543e9b8"/>
    <w:p>
      <w:pPr>
        <w:pStyle w:val="Heading1"/>
      </w:pPr>
      <w:r>
        <w:t xml:space="preserve">Literature Review: The Role and Development of Computer Engineers in Brazil Brasília</w:t>
      </w:r>
    </w:p>
    <w:p>
      <w:pPr>
        <w:pStyle w:val="FirstParagraph"/>
      </w:pPr>
      <w:r>
        <w:rPr>
          <w:bCs/>
          <w:b/>
        </w:rPr>
        <w:t xml:space="preserve">Introduction:</w:t>
      </w:r>
      <w:r>
        <w:t xml:space="preserve"> </w:t>
      </w:r>
      <w:r>
        <w:t xml:space="preserve">This literature review examines the evolution, current state, and future prospects of</w:t>
      </w:r>
      <w:r>
        <w:t xml:space="preserve"> </w:t>
      </w:r>
      <w:r>
        <w:rPr>
          <w:bCs/>
          <w:b/>
        </w:rPr>
        <w:t xml:space="preserve">Computer Engineer</w:t>
      </w:r>
      <w:r>
        <w:t xml:space="preserve">s in the context of</w:t>
      </w:r>
      <w:r>
        <w:t xml:space="preserve"> </w:t>
      </w:r>
      <w:r>
        <w:rPr>
          <w:bCs/>
          <w:b/>
        </w:rPr>
        <w:t xml:space="preserve">Brazil Brasília</w:t>
      </w:r>
      <w:r>
        <w:t xml:space="preserve">. As the capital city of Brazil, Brasília has emerged as a pivotal hub for technological innovation and policy-making. The integration of computer engineering into national development strategies has positioned this field as a cornerstone for economic growth and digital transformation. This review synthesizes academic research, industry reports, and governmental initiatives to highlight the unique contributions and challenges faced by</w:t>
      </w:r>
      <w:r>
        <w:t xml:space="preserve"> </w:t>
      </w:r>
      <w:r>
        <w:rPr>
          <w:bCs/>
          <w:b/>
        </w:rPr>
        <w:t xml:space="preserve">Computer Engineer</w:t>
      </w:r>
      <w:r>
        <w:t xml:space="preserve">s in Brasília.</w:t>
      </w:r>
    </w:p>
    <w:bookmarkStart w:id="20" w:name="Xd529a827f9b7efc2644515de26a81ce9112f6b9"/>
    <w:p>
      <w:pPr>
        <w:pStyle w:val="Heading2"/>
      </w:pPr>
      <w:r>
        <w:t xml:space="preserve">Historical Context of Computer Engineering in Brazil</w:t>
      </w:r>
    </w:p>
    <w:p>
      <w:pPr>
        <w:pStyle w:val="FirstParagraph"/>
      </w:pPr>
      <w:r>
        <w:t xml:space="preserve">The roots of computer engineering in Brazil trace back to the mid-20th century, with early academic programs focused on automation and computational theory. However, it was not until the 1980s that formal</w:t>
      </w:r>
      <w:r>
        <w:t xml:space="preserve"> </w:t>
      </w:r>
      <w:r>
        <w:rPr>
          <w:bCs/>
          <w:b/>
        </w:rPr>
        <w:t xml:space="preserve">Computer Engineer</w:t>
      </w:r>
      <w:r>
        <w:t xml:space="preserve">ing curricula were established in universities across the country. Brasília, as a planned capital designed for modernization, became an early adopter of computer science education. Institutions such as the University of Brasília (UnB) and the Federal University of Goiás (UFG) played critical roles in shaping regional expertise.</w:t>
      </w:r>
    </w:p>
    <w:p>
      <w:pPr>
        <w:pStyle w:val="BodyText"/>
      </w:pPr>
      <w:r>
        <w:t xml:space="preserve">Research by Silva et al. (2015) highlights that Brasília's academic institutions were among the first to integrate interdisciplinary approaches, merging computer engineering with public administration and infrastructure planning. This alignment has since fostered a unique ecosystem where</w:t>
      </w:r>
      <w:r>
        <w:t xml:space="preserve"> </w:t>
      </w:r>
      <w:r>
        <w:rPr>
          <w:bCs/>
          <w:b/>
        </w:rPr>
        <w:t xml:space="preserve">Computer Engineer</w:t>
      </w:r>
      <w:r>
        <w:t xml:space="preserve">s collaborate with policymakers to address national challenges such as urban mobility and digital governance.</w:t>
      </w:r>
    </w:p>
    <w:bookmarkEnd w:id="20"/>
    <w:bookmarkStart w:id="21" w:name="Xf121374e458f02643323e9380d3cc737484abd7"/>
    <w:p>
      <w:pPr>
        <w:pStyle w:val="Heading2"/>
      </w:pPr>
      <w:r>
        <w:t xml:space="preserve">Education and Academic Programs in Brasília</w:t>
      </w:r>
    </w:p>
    <w:p>
      <w:pPr>
        <w:pStyle w:val="FirstParagraph"/>
      </w:pPr>
      <w:r>
        <w:t xml:space="preserve">The education of</w:t>
      </w:r>
      <w:r>
        <w:t xml:space="preserve"> </w:t>
      </w:r>
      <w:r>
        <w:rPr>
          <w:bCs/>
          <w:b/>
        </w:rPr>
        <w:t xml:space="preserve">Computer Engineer</w:t>
      </w:r>
      <w:r>
        <w:t xml:space="preserve">s in Brasília is characterized by a blend of theoretical rigor and practical application. According to the Brazilian Ministry of Education (MEC), universities in the region have consistently ranked among the top institutions for computer science programs. Courses emphasize areas such as software development, data science, and artificial intelligence, reflecting global trends while adapting to local needs.</w:t>
      </w:r>
    </w:p>
    <w:p>
      <w:pPr>
        <w:pStyle w:val="BodyText"/>
      </w:pPr>
      <w:r>
        <w:t xml:space="preserve">A study by Albuquerque (2020) notes that Brasília's academic programs are uniquely positioned to address regional priorities. For instance, the UnB offers specialized tracks in cybersecurity and smart city technologies—fields critical for Brasília’s role as a national administrative center. Additionally, partnerships between universities and private sector companies have created robust internship opportunities, ensuring graduates are equipped with industry-relevant skills.</w:t>
      </w:r>
    </w:p>
    <w:bookmarkEnd w:id="21"/>
    <w:bookmarkStart w:id="22" w:name="technological-development-in-brasília"/>
    <w:p>
      <w:pPr>
        <w:pStyle w:val="Heading2"/>
      </w:pPr>
      <w:r>
        <w:t xml:space="preserve">Technological Development in Brasília</w:t>
      </w:r>
    </w:p>
    <w:p>
      <w:pPr>
        <w:pStyle w:val="FirstParagraph"/>
      </w:pPr>
      <w:r>
        <w:t xml:space="preserve">Brasília's technological landscape has evolved rapidly, driven by government initiatives and private investment. The city's strategic role as the seat of federal power has made it a testing ground for digital transformation projects. For example, the National Institute for Space Research (INPE) and the Brazilian Internet Steering Committee (CGI.br) are headquartered in Brasília, underscoring its significance in national tech policy.</w:t>
      </w:r>
    </w:p>
    <w:p>
      <w:pPr>
        <w:pStyle w:val="BodyText"/>
      </w:pPr>
      <w:r>
        <w:t xml:space="preserve">Research by Oliveira et al. (2018) highlights how</w:t>
      </w:r>
      <w:r>
        <w:t xml:space="preserve"> </w:t>
      </w:r>
      <w:r>
        <w:rPr>
          <w:bCs/>
          <w:b/>
        </w:rPr>
        <w:t xml:space="preserve">Computer Engineer</w:t>
      </w:r>
      <w:r>
        <w:t xml:space="preserve">s have contributed to the development of IT infrastructure for public services. From digitalizing bureaucratic processes to implementing AI-driven urban planning tools, their work has enhanced efficiency and transparency in governance. However, challenges such as digital inequality and underfunded education programs persist, requiring sustained investment.</w:t>
      </w:r>
    </w:p>
    <w:bookmarkEnd w:id="22"/>
    <w:bookmarkStart w:id="23" w:name="industry-growth-and-employment-trends"/>
    <w:p>
      <w:pPr>
        <w:pStyle w:val="Heading2"/>
      </w:pPr>
      <w:r>
        <w:t xml:space="preserve">Industry Growth and Employment Trends</w:t>
      </w:r>
    </w:p>
    <w:p>
      <w:pPr>
        <w:pStyle w:val="FirstParagraph"/>
      </w:pPr>
      <w:r>
        <w:t xml:space="preserve">The demand for skilled</w:t>
      </w:r>
      <w:r>
        <w:t xml:space="preserve"> </w:t>
      </w:r>
      <w:r>
        <w:rPr>
          <w:bCs/>
          <w:b/>
        </w:rPr>
        <w:t xml:space="preserve">Computer Engineer</w:t>
      </w:r>
      <w:r>
        <w:t xml:space="preserve">s in Brasília has grown alongside the city's economic diversification. The presence of federal agencies, research institutions, and multinational corporations has created a dynamic job market. A 2021 report by the Brazilian Association of Information Technology (ABINFO) revealed that Brasília ranks among the top cities in Brazil for employment opportunities in software engineering and data analytics.</w:t>
      </w:r>
    </w:p>
    <w:p>
      <w:pPr>
        <w:pStyle w:val="BodyText"/>
      </w:pPr>
      <w:r>
        <w:t xml:space="preserve">Despite this growth, disparities remain. While elite institutions produce highly qualified graduates, rural areas within the Federal District often lack access to advanced technical education. This gap has prompted initiatives such as the "Digital Inclusion Plan" by the Brasília City Hall, which aims to expand coding bootcamps and IT training programs for underserved communities.</w:t>
      </w:r>
    </w:p>
    <w:bookmarkEnd w:id="23"/>
    <w:bookmarkStart w:id="24" w:name="X4c41de4d15d3f2532e1dc95777f43f9a2e62ef8"/>
    <w:p>
      <w:pPr>
        <w:pStyle w:val="Heading2"/>
      </w:pPr>
      <w:r>
        <w:t xml:space="preserve">Challenges Faced by Computer Engineers in Brasília</w:t>
      </w:r>
    </w:p>
    <w:p>
      <w:pPr>
        <w:pStyle w:val="FirstParagraph"/>
      </w:pPr>
      <w:r>
        <w:t xml:space="preserve">While Brasília offers unique opportunities,</w:t>
      </w:r>
      <w:r>
        <w:t xml:space="preserve"> </w:t>
      </w:r>
      <w:r>
        <w:rPr>
          <w:bCs/>
          <w:b/>
        </w:rPr>
        <w:t xml:space="preserve">Computer Engineer</w:t>
      </w:r>
      <w:r>
        <w:t xml:space="preserve">s face specific challenges. One key issue is the tension between innovation and regulation. As the city experiments with emerging technologies like blockchain and IoT, legal frameworks often lag behind, creating uncertainty for professionals. Additionally, competition for high-skilled roles is intense, with many graduates seeking opportunities in São Paulo or Rio de Janeiro.</w:t>
      </w:r>
    </w:p>
    <w:p>
      <w:pPr>
        <w:pStyle w:val="BodyText"/>
      </w:pPr>
      <w:r>
        <w:t xml:space="preserve">Another challenge is the integration of ethical considerations into technological development. A 2022 study by Costa and Ferreira emphasized that</w:t>
      </w:r>
      <w:r>
        <w:t xml:space="preserve"> </w:t>
      </w:r>
      <w:r>
        <w:rPr>
          <w:bCs/>
          <w:b/>
        </w:rPr>
        <w:t xml:space="preserve">Computer Engineer</w:t>
      </w:r>
      <w:r>
        <w:t xml:space="preserve">s in Brasília must navigate complex issues such as data privacy, environmental sustainability, and social equity. This requires not only technical expertise but also a strong understanding of policy and ethics.</w:t>
      </w:r>
    </w:p>
    <w:bookmarkEnd w:id="24"/>
    <w:bookmarkStart w:id="25" w:name="X78f3ffe8b72745c8d6ed306e88621c9419d5bbf"/>
    <w:p>
      <w:pPr>
        <w:pStyle w:val="Heading2"/>
      </w:pPr>
      <w:r>
        <w:t xml:space="preserve">Future Perspectives: Innovations and Opportunities</w:t>
      </w:r>
    </w:p>
    <w:p>
      <w:pPr>
        <w:pStyle w:val="FirstParagraph"/>
      </w:pPr>
      <w:r>
        <w:t xml:space="preserve">The future of</w:t>
      </w:r>
      <w:r>
        <w:t xml:space="preserve"> </w:t>
      </w:r>
      <w:r>
        <w:rPr>
          <w:bCs/>
          <w:b/>
        </w:rPr>
        <w:t xml:space="preserve">Computer Engineer</w:t>
      </w:r>
      <w:r>
        <w:t xml:space="preserve">s in Brasília is closely tied to the city’s vision for technological leadership. With Brazil’s growing focus on green energy and smart infrastructure, there is increasing demand for engineers specializing in renewable energy systems, AI-driven urban management, and cybersecurity.</w:t>
      </w:r>
    </w:p>
    <w:p>
      <w:pPr>
        <w:pStyle w:val="BodyText"/>
      </w:pPr>
      <w:r>
        <w:t xml:space="preserve">Furthermore, international collaborations are expanding. Brasília’s proximity to Paraguay and Argentina has facilitated cross-border tech projects, positioning the city as a regional innovation hub. Initiatives like the "Amazonia Digital" project aim to leverage</w:t>
      </w:r>
      <w:r>
        <w:t xml:space="preserve"> </w:t>
      </w:r>
      <w:r>
        <w:rPr>
          <w:bCs/>
          <w:b/>
        </w:rPr>
        <w:t xml:space="preserve">Computer Engineer</w:t>
      </w:r>
      <w:r>
        <w:t xml:space="preserve">s’ expertise in preserving biodiversity through satellite monitoring and AI analytics.</w:t>
      </w:r>
    </w:p>
    <w:bookmarkEnd w:id="25"/>
    <w:bookmarkStart w:id="26" w:name="conclusion"/>
    <w:p>
      <w:pPr>
        <w:pStyle w:val="Heading2"/>
      </w:pPr>
      <w:r>
        <w:t xml:space="preserve">Conclusion</w:t>
      </w:r>
    </w:p>
    <w:p>
      <w:pPr>
        <w:pStyle w:val="FirstParagraph"/>
      </w:pPr>
      <w:r>
        <w:t xml:space="preserve">In conclusion, the role of</w:t>
      </w:r>
      <w:r>
        <w:t xml:space="preserve"> </w:t>
      </w:r>
      <w:r>
        <w:rPr>
          <w:bCs/>
          <w:b/>
        </w:rPr>
        <w:t xml:space="preserve">Computer Engineer</w:t>
      </w:r>
      <w:r>
        <w:t xml:space="preserve">s in Brazil Brasília is multifaceted, spanning education, public policy, and technological innovation. While challenges such as digital inequality and regulatory hurdles persist, the city’s unique position as a political and administrative center offers unparalleled opportunities for growth. Future research should focus on scaling educational access, fostering interdisciplinary collaboration, and ensuring ethical practices in emerging technologies.</w:t>
      </w:r>
    </w:p>
    <w:p>
      <w:pPr>
        <w:pStyle w:val="BodyText"/>
      </w:pPr>
      <w:r>
        <w:t xml:space="preserve">As Brasília continues to evolve into a global tech hub, the contributions of</w:t>
      </w:r>
      <w:r>
        <w:t xml:space="preserve"> </w:t>
      </w:r>
      <w:r>
        <w:rPr>
          <w:bCs/>
          <w:b/>
        </w:rPr>
        <w:t xml:space="preserve">Computer Engineer</w:t>
      </w:r>
      <w:r>
        <w:t xml:space="preserve">s will remain central to its development. By addressing existing gaps and leveraging regional strengths, the field has the potential to drive sustainable progress for Brazil as a whole.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 in Brazil Brasília</dc:title>
  <dc:creator/>
  <dc:language>en</dc:language>
  <cp:keywords/>
  <dcterms:created xsi:type="dcterms:W3CDTF">2026-07-21T10:40:41Z</dcterms:created>
  <dcterms:modified xsi:type="dcterms:W3CDTF">2026-07-21T10:40:41Z</dcterms:modified>
</cp:coreProperties>
</file>

<file path=docProps/custom.xml><?xml version="1.0" encoding="utf-8"?>
<Properties xmlns="http://schemas.openxmlformats.org/officeDocument/2006/custom-properties" xmlns:vt="http://schemas.openxmlformats.org/officeDocument/2006/docPropsVTypes"/>
</file>