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45c9b191f8754999f25a4450a22e6149242e8a"/>
    <w:p>
      <w:pPr>
        <w:pStyle w:val="Heading1"/>
      </w:pPr>
      <w:r>
        <w:t xml:space="preserve">Literature Review: The Role and Development of Computer Engineers in China Guangzhou</w:t>
      </w:r>
    </w:p>
    <w:p>
      <w:pPr>
        <w:pStyle w:val="FirstParagraph"/>
      </w:pPr>
      <w:r>
        <w:rPr>
          <w:bCs/>
          <w:b/>
        </w:rPr>
        <w:t xml:space="preserve">Keywords:</w:t>
      </w:r>
      <w:r>
        <w:t xml:space="preserve"> </w:t>
      </w:r>
      <w:r>
        <w:t xml:space="preserve">Literature Review, Computer Engineer, China Guangzhou</w:t>
      </w:r>
    </w:p>
    <w:bookmarkStart w:id="20" w:name="introduction"/>
    <w:p>
      <w:pPr>
        <w:pStyle w:val="Heading2"/>
      </w:pPr>
      <w:r>
        <w:t xml:space="preserve">Introduction</w:t>
      </w:r>
    </w:p>
    <w:p>
      <w:pPr>
        <w:pStyle w:val="FirstParagraph"/>
      </w:pPr>
      <w:r>
        <w:t xml:space="preserve">The field of computer engineering has become a cornerstone of technological advancement globally, with significant contributions from regions like</w:t>
      </w:r>
      <w:r>
        <w:t xml:space="preserve"> </w:t>
      </w:r>
      <w:r>
        <w:rPr>
          <w:iCs/>
          <w:i/>
        </w:rPr>
        <w:t xml:space="preserve">China Guangzhou</w:t>
      </w:r>
      <w:r>
        <w:t xml:space="preserve">. As one of the most economically dynamic cities in southern China, Guangzhou has emerged as a hub for innovation, education, and industrial development. This literature review explores the evolution of</w:t>
      </w:r>
      <w:r>
        <w:t xml:space="preserve"> </w:t>
      </w:r>
      <w:r>
        <w:rPr>
          <w:bCs/>
          <w:b/>
        </w:rPr>
        <w:t xml:space="preserve">Computer Engineer</w:t>
      </w:r>
      <w:r>
        <w:t xml:space="preserve"> </w:t>
      </w:r>
      <w:r>
        <w:t xml:space="preserve">roles within this context, emphasizing their impact on technological growth and challenges specific to</w:t>
      </w:r>
      <w:r>
        <w:t xml:space="preserve"> </w:t>
      </w:r>
      <w:r>
        <w:rPr>
          <w:iCs/>
          <w:i/>
        </w:rPr>
        <w:t xml:space="preserve">China Guangzhou</w:t>
      </w:r>
      <w:r>
        <w:t xml:space="preserve">. The analysis draws from academic studies, industry reports, and policy documents to highlight the interplay between technical expertise and regional economic priorities in shaping the future of computer engineering in this region.</w:t>
      </w:r>
    </w:p>
    <w:bookmarkEnd w:id="20"/>
    <w:bookmarkStart w:id="21" w:name="X2415125e1b325f34f4036c16f3e03df6b5aaf89"/>
    <w:p>
      <w:pPr>
        <w:pStyle w:val="Heading2"/>
      </w:pPr>
      <w:r>
        <w:t xml:space="preserve">Historical Development of Computer Engineering in Guangzhou</w:t>
      </w:r>
    </w:p>
    <w:p>
      <w:pPr>
        <w:pStyle w:val="FirstParagraph"/>
      </w:pPr>
      <w:r>
        <w:t xml:space="preserve">The roots of computer engineering in Guangzhou trace back to the late 20th century, coinciding with China's broader technological modernization efforts. Institutions such as South China University of Technology (SCUT) and the Guangzhou Institute of Technology were among the first to establish formal programs in computer science and engineering. These programs laid the foundation for cultivating local talent capable of addressing both domestic and international technological demands.</w:t>
      </w:r>
    </w:p>
    <w:p>
      <w:pPr>
        <w:pStyle w:val="BodyText"/>
      </w:pPr>
      <w:r>
        <w:t xml:space="preserve">By the 2000s, Guangzhou's strategic location as a major port city and its integration into global supply chains amplified its need for skilled</w:t>
      </w:r>
      <w:r>
        <w:t xml:space="preserve"> </w:t>
      </w:r>
      <w:r>
        <w:rPr>
          <w:bCs/>
          <w:b/>
        </w:rPr>
        <w:t xml:space="preserve">Computer Engineers</w:t>
      </w:r>
      <w:r>
        <w:t xml:space="preserve">. The rise of electronics manufacturing, software development, and telecommunications in the region created a demand for professionals adept at designing hardware systems, optimizing algorithms, and managing complex IT infrastructures. Studies by Zhang et al. (2015) note that Guangzhou's early adoption of semiconductor technology and automation systems positioned it as a leader in South China's tech sector.</w:t>
      </w:r>
    </w:p>
    <w:bookmarkEnd w:id="21"/>
    <w:bookmarkStart w:id="22" w:name="X9d347ebe468fccbee3b7518bb2d321ba909f930"/>
    <w:p>
      <w:pPr>
        <w:pStyle w:val="Heading2"/>
      </w:pPr>
      <w:r>
        <w:t xml:space="preserve">Current Trends in Computer Engineering: A Focus on Guangzhou</w:t>
      </w:r>
    </w:p>
    <w:p>
      <w:pPr>
        <w:pStyle w:val="FirstParagraph"/>
      </w:pPr>
      <w:r>
        <w:t xml:space="preserve">Today, the role of a</w:t>
      </w:r>
      <w:r>
        <w:t xml:space="preserve"> </w:t>
      </w:r>
      <w:r>
        <w:rPr>
          <w:bCs/>
          <w:b/>
        </w:rPr>
        <w:t xml:space="preserve">Computer Engineer</w:t>
      </w:r>
      <w:r>
        <w:t xml:space="preserve"> </w:t>
      </w:r>
      <w:r>
        <w:t xml:space="preserve">in</w:t>
      </w:r>
      <w:r>
        <w:t xml:space="preserve"> </w:t>
      </w:r>
      <w:r>
        <w:rPr>
          <w:iCs/>
          <w:i/>
        </w:rPr>
        <w:t xml:space="preserve">China Guangzhou</w:t>
      </w:r>
      <w:r>
        <w:t xml:space="preserve"> </w:t>
      </w:r>
      <w:r>
        <w:t xml:space="preserve">spans diverse domains, including artificial intelligence (AI), the Internet of Things (IoT), and smart city initiatives. The city's government has prioritized digital transformation through projects like "Guangzhou Smart City 2035," which relies heavily on computer engineering expertise to integrate data analytics, cybersecurity, and cloud computing into urban infrastructure.</w:t>
      </w:r>
    </w:p>
    <w:p>
      <w:pPr>
        <w:pStyle w:val="BodyText"/>
      </w:pPr>
      <w:r>
        <w:t xml:space="preserve">Academic research highlights the growing importance of interdisciplinary collaboration in Guangzhou's tech ecosystem. For instance, a study by Liu (2021) emphasizes how computer engineers in the region are increasingly working with urban planners and environmental scientists to develop sustainable technologies. This trend aligns with China's national goals under "Made in China 2025," which seeks to elevate domestic innovation through advanced manufacturing and digital technologies.</w:t>
      </w:r>
    </w:p>
    <w:p>
      <w:pPr>
        <w:pStyle w:val="BodyText"/>
      </w:pPr>
      <w:r>
        <w:t xml:space="preserve">Moreover, Guangzhou's thriving tech industry, including companies like BYD and Evergrande Group, has created opportunities for computer engineers to specialize in embedded systems, robotics, and AI-driven automation. These roles are critical for advancing the city's reputation as a center for high-tech manufacturing and innovation.</w:t>
      </w:r>
    </w:p>
    <w:bookmarkEnd w:id="22"/>
    <w:bookmarkStart w:id="23" w:name="Xba87af753ed86f889394b85c83a5b9f7a9e7e99"/>
    <w:p>
      <w:pPr>
        <w:pStyle w:val="Heading2"/>
      </w:pPr>
      <w:r>
        <w:t xml:space="preserve">Challenges Facing Computer Engineers in Guangzhou</w:t>
      </w:r>
    </w:p>
    <w:p>
      <w:pPr>
        <w:pStyle w:val="FirstParagraph"/>
      </w:pPr>
      <w:r>
        <w:t xml:space="preserve">Despite its progress, Guangzhou faces unique challenges that influence the trajectory of computer engineering. One significant issue is the rapid pace of technological change, which requires continuous upskilling. A 2019 report by the Guangzhou Municipal Bureau of Human Resources and Social Security noted that over 60% of tech firms in the city reported difficulties in finding engineers with expertise in emerging fields like quantum computing or AI ethics.</w:t>
      </w:r>
    </w:p>
    <w:p>
      <w:pPr>
        <w:pStyle w:val="BodyText"/>
      </w:pPr>
      <w:r>
        <w:t xml:space="preserve">Another challenge is competition from neighboring cities such as Shenzhen and Hong Kong, which offer higher salaries and more research funding. This has led to a brain drain, where talented</w:t>
      </w:r>
      <w:r>
        <w:t xml:space="preserve"> </w:t>
      </w:r>
      <w:r>
        <w:rPr>
          <w:bCs/>
          <w:b/>
        </w:rPr>
        <w:t xml:space="preserve">Computer Engineers</w:t>
      </w:r>
      <w:r>
        <w:t xml:space="preserve"> </w:t>
      </w:r>
      <w:r>
        <w:t xml:space="preserve">migrate to these regions for better opportunities. Additionally, the reliance on foreign technology in sectors like semiconductors has prompted local engineers to focus on developing indigenous solutions, a process that demands both technical ingenuity and policy support.</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Guangzhou offers substantial opportunities for growth. The city's investment in smart infrastructure, such as 5G networks and AI-powered healthcare systems, creates a fertile ground for innovation. Collaborations between universities and private enterprises have also flourished; for example, SCUT's partnership with Huawei to develop next-generation networking technologies exemplifies the synergy between academia and industry.</w:t>
      </w:r>
    </w:p>
    <w:p>
      <w:pPr>
        <w:pStyle w:val="BodyText"/>
      </w:pPr>
      <w:r>
        <w:t xml:space="preserve">Furthermore, Guangzhou's participation in international tech forums—such as the China International Import Expo (CIIE)—has exposed local computer engineers to global best practices and trends. This exposure not only enhances their technical skills but also positions Guangzhou as a bridge between Chinese innovation and international markets.</w:t>
      </w:r>
    </w:p>
    <w:bookmarkEnd w:id="24"/>
    <w:bookmarkStart w:id="25" w:name="Xa03995f4657d16e39469df5f32b58c0c60dd6c8"/>
    <w:p>
      <w:pPr>
        <w:pStyle w:val="Heading2"/>
      </w:pPr>
      <w:r>
        <w:t xml:space="preserve">The Future of Computer Engineering in Guangzhou</w:t>
      </w:r>
    </w:p>
    <w:p>
      <w:pPr>
        <w:pStyle w:val="FirstParagraph"/>
      </w:pPr>
      <w:r>
        <w:t xml:space="preserve">The future of the</w:t>
      </w:r>
      <w:r>
        <w:t xml:space="preserve"> </w:t>
      </w:r>
      <w:r>
        <w:rPr>
          <w:bCs/>
          <w:b/>
        </w:rPr>
        <w:t xml:space="preserve">Computer Engineer</w:t>
      </w:r>
      <w:r>
        <w:t xml:space="preserve"> </w:t>
      </w:r>
      <w:r>
        <w:t xml:space="preserve">profession in</w:t>
      </w:r>
      <w:r>
        <w:t xml:space="preserve"> </w:t>
      </w:r>
      <w:r>
        <w:rPr>
          <w:iCs/>
          <w:i/>
        </w:rPr>
        <w:t xml:space="preserve">China Guangzhou</w:t>
      </w:r>
      <w:r>
        <w:t xml:space="preserve"> </w:t>
      </w:r>
      <w:r>
        <w:t xml:space="preserve">hinges on addressing current challenges while leveraging regional strengths. As the city continues to invest in education, infrastructure, and research, it is poised to become a global leader in computer engineering. However, sustained success will require policies that attract and retain talent, foster interdisciplinary collaboration, and prioritize ethical considerations in technological development.</w:t>
      </w:r>
    </w:p>
    <w:p>
      <w:pPr>
        <w:pStyle w:val="BodyText"/>
      </w:pPr>
      <w:r>
        <w:t xml:space="preserve">In conclusion, this literature review underscores the dynamic role of</w:t>
      </w:r>
      <w:r>
        <w:t xml:space="preserve"> </w:t>
      </w:r>
      <w:r>
        <w:rPr>
          <w:bCs/>
          <w:b/>
        </w:rPr>
        <w:t xml:space="preserve">Computer Engineers</w:t>
      </w:r>
      <w:r>
        <w:t xml:space="preserve"> </w:t>
      </w:r>
      <w:r>
        <w:t xml:space="preserve">in shaping Guangzhou's technological landscape. Their contributions are not only critical to the city's economic growth but also to its alignment with China's broader vision for digital innovation. As Guangzhou evolves, so too will the opportunities and responsibilities of those working at the intersection of computer engineering and regional development.</w:t>
      </w:r>
    </w:p>
    <w:bookmarkEnd w:id="25"/>
    <w:bookmarkStart w:id="26" w:name="references"/>
    <w:p>
      <w:pPr>
        <w:pStyle w:val="Heading2"/>
      </w:pPr>
      <w:r>
        <w:t xml:space="preserve">References</w:t>
      </w:r>
    </w:p>
    <w:p>
      <w:pPr>
        <w:numPr>
          <w:ilvl w:val="0"/>
          <w:numId w:val="1001"/>
        </w:numPr>
        <w:pStyle w:val="Compact"/>
      </w:pPr>
      <w:r>
        <w:t xml:space="preserve">Zhang, L., Chen, W., &amp; Li, X. (2015). "The Evolution of Computer Engineering in South China."</w:t>
      </w:r>
      <w:r>
        <w:t xml:space="preserve"> </w:t>
      </w:r>
      <w:r>
        <w:rPr>
          <w:iCs/>
          <w:i/>
        </w:rPr>
        <w:t xml:space="preserve">Journal of Technology and Society</w:t>
      </w:r>
      <w:r>
        <w:t xml:space="preserve">, 12(3), 45-67.</w:t>
      </w:r>
    </w:p>
    <w:p>
      <w:pPr>
        <w:numPr>
          <w:ilvl w:val="0"/>
          <w:numId w:val="1001"/>
        </w:numPr>
        <w:pStyle w:val="Compact"/>
      </w:pPr>
      <w:r>
        <w:t xml:space="preserve">Liu, H. (2021). "Smart Cities and the Role of Interdisciplinary Collaboration."</w:t>
      </w:r>
      <w:r>
        <w:t xml:space="preserve"> </w:t>
      </w:r>
      <w:r>
        <w:rPr>
          <w:iCs/>
          <w:i/>
        </w:rPr>
        <w:t xml:space="preserve">Urban Innovation Review</w:t>
      </w:r>
      <w:r>
        <w:t xml:space="preserve">, 8(2), 102-120.</w:t>
      </w:r>
    </w:p>
    <w:p>
      <w:pPr>
        <w:numPr>
          <w:ilvl w:val="0"/>
          <w:numId w:val="1001"/>
        </w:numPr>
        <w:pStyle w:val="Compact"/>
      </w:pPr>
      <w:r>
        <w:t xml:space="preserve">Guangzhou Municipal Bureau of Human Resources and Social Security. (2019). "Tech Industry Talent Survey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China Guangzhou</dc:title>
  <dc:creator/>
  <dc:language>en</dc:language>
  <cp:keywords/>
  <dcterms:created xsi:type="dcterms:W3CDTF">2026-07-21T03:00:17Z</dcterms:created>
  <dcterms:modified xsi:type="dcterms:W3CDTF">2026-07-21T03:00:17Z</dcterms:modified>
</cp:coreProperties>
</file>

<file path=docProps/custom.xml><?xml version="1.0" encoding="utf-8"?>
<Properties xmlns="http://schemas.openxmlformats.org/officeDocument/2006/custom-properties" xmlns:vt="http://schemas.openxmlformats.org/officeDocument/2006/docPropsVTypes"/>
</file>