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a3ae8f7b49f91935503d3d2eb81d5e6ba13468"/>
    <w:p>
      <w:pPr>
        <w:pStyle w:val="Heading1"/>
      </w:pPr>
      <w:r>
        <w:t xml:space="preserve">Literature Review: The Role of Computer Engineers in Israel, Jerusalem</w:t>
      </w:r>
    </w:p>
    <w:p>
      <w:pPr>
        <w:pStyle w:val="FirstParagraph"/>
      </w:pPr>
      <w:r>
        <w:rPr>
          <w:bCs/>
          <w:b/>
        </w:rPr>
        <w:t xml:space="preserve">Introduction:</w:t>
      </w:r>
      <w:r>
        <w:t xml:space="preserve"> </w:t>
      </w:r>
      <w:r>
        <w:t xml:space="preserve">A comprehensive exploration of the field of computer engineering within the unique socio-technological context of Israel and its capital, Jerusalem, is essential for understanding how this profession shapes innovation and addresses regional challenges. This literature review synthesizes existing academic research, industry reports, and policy analyses to highlight the significance of computer engineers in advancing technological infrastructure, education systems, and economic growth in Jerusalem. The interplay between global trends in computer engineering and localized needs in Jerusalem provides a critical lens for examining this discipline's evolution.</w:t>
      </w:r>
    </w:p>
    <w:bookmarkStart w:id="20" w:name="Xf4e945cc9f1fcf299eb99dd5649dc3f9ef07af5"/>
    <w:p>
      <w:pPr>
        <w:pStyle w:val="Heading2"/>
      </w:pPr>
      <w:r>
        <w:t xml:space="preserve">1. Educational Frameworks for Computer Engineers in Israel</w:t>
      </w:r>
    </w:p>
    <w:p>
      <w:pPr>
        <w:pStyle w:val="FirstParagraph"/>
      </w:pPr>
      <w:r>
        <w:t xml:space="preserve">Jerusalem hosts several prestigious institutions that offer specialized programs in computer engineering, such as the Hebrew University of Jerusalem and the Technion-Israel Institute of Technology. Research by Gavish et al. (2018) emphasizes how Israeli universities integrate interdisciplinary curricula, blending hardware design, software development, and cybersecurity to meet global standards while addressing regional demands. For instance, courses on embedded systems and AI ethics are increasingly prioritized due to Jerusalem's role as a hub for defense technology and innovation.</w:t>
      </w:r>
    </w:p>
    <w:p>
      <w:pPr>
        <w:pStyle w:val="BodyText"/>
      </w:pPr>
      <w:r>
        <w:t xml:space="preserve">Studies also highlight the role of state-funded initiatives in shaping the education of computer engineers. The Israel Innovation Authority (IIA) has partnered with universities in Jerusalem to create incubators that focus on developing solutions for urban infrastructure, healthcare, and data privacy—issues uniquely relevant to a city with complex geopolitical dynamics. According to a 2021 report by the Jerusalem Institute for Policy Research, over 60% of graduates from Jerusalem-based computer engineering programs secure employment within three years, often in sectors like cybersecurity and AI.</w:t>
      </w:r>
    </w:p>
    <w:bookmarkEnd w:id="20"/>
    <w:bookmarkStart w:id="21" w:name="X25d0c83e539464d7c1f64afa0f4c43b10777594"/>
    <w:p>
      <w:pPr>
        <w:pStyle w:val="Heading2"/>
      </w:pPr>
      <w:r>
        <w:t xml:space="preserve">2. Industry Trends and Technological Innovation</w:t>
      </w:r>
    </w:p>
    <w:p>
      <w:pPr>
        <w:pStyle w:val="FirstParagraph"/>
      </w:pPr>
      <w:r>
        <w:t xml:space="preserve">Jerusalem's tech ecosystem is rapidly expanding, driven by investments in artificial intelligence (AI), quantum computing, and IoT (Internet of Things). A 2023 analysis by the Israel Ministry of Economy notes that computer engineers in Jerusalem are pivotal to projects such as smart city infrastructure and AI-driven heritage preservation. For example, startups like</w:t>
      </w:r>
      <w:r>
        <w:t xml:space="preserve"> </w:t>
      </w:r>
      <w:r>
        <w:rPr>
          <w:iCs/>
          <w:i/>
        </w:rPr>
        <w:t xml:space="preserve">Citywise</w:t>
      </w:r>
      <w:r>
        <w:t xml:space="preserve"> </w:t>
      </w:r>
      <w:r>
        <w:t xml:space="preserve">have developed real-time traffic monitoring systems using computer vision algorithms, reducing congestion in areas with high tourism activity.</w:t>
      </w:r>
    </w:p>
    <w:p>
      <w:pPr>
        <w:pStyle w:val="BodyText"/>
      </w:pPr>
      <w:r>
        <w:t xml:space="preserve">Cybersecurity remains a focal point for computer engineers in Jerusalem due to the city's strategic importance. Research by Ben-Yehuda and Givati (2020) underscores how local engineers are at the forefront of developing encryption protocols and intrusion detection systems tailored to protect critical infrastructure, including religious and cultural sites. The Israeli government’s</w:t>
      </w:r>
      <w:r>
        <w:t xml:space="preserve"> </w:t>
      </w:r>
      <w:r>
        <w:rPr>
          <w:iCs/>
          <w:i/>
        </w:rPr>
        <w:t xml:space="preserve">Defense R&amp;D</w:t>
      </w:r>
      <w:r>
        <w:t xml:space="preserve"> </w:t>
      </w:r>
      <w:r>
        <w:t xml:space="preserve">initiatives have also allocated resources to Jerusalem-based labs for advancing AI in military applications, such as autonomous drones.</w:t>
      </w:r>
    </w:p>
    <w:bookmarkEnd w:id="21"/>
    <w:bookmarkStart w:id="22" w:name="Xb47cd021eb5abc8d126e32620bd683e848a7afb"/>
    <w:p>
      <w:pPr>
        <w:pStyle w:val="Heading2"/>
      </w:pPr>
      <w:r>
        <w:t xml:space="preserve">3. Challenges Facing Computer Engineers in Jerusalem</w:t>
      </w:r>
    </w:p>
    <w:p>
      <w:pPr>
        <w:pStyle w:val="FirstParagraph"/>
      </w:pPr>
      <w:r>
        <w:t xml:space="preserve">Despite its advancements, Jerusalem presents unique challenges for computer engineers. Geopolitical tensions often disrupt international collaborations and access to global talent pools. A 2022 study by the Hebrew University found that 40% of Jerusalem-based tech companies reported delays in project timelines due to restrictions on cross-border data sharing and visa processes for foreign experts.</w:t>
      </w:r>
    </w:p>
    <w:p>
      <w:pPr>
        <w:pStyle w:val="BodyText"/>
      </w:pPr>
      <w:r>
        <w:t xml:space="preserve">Additionally, the city's aging infrastructure poses technical hurdles. For instance, integrating legacy systems with modern technologies in historical districts requires innovative problem-solving by computer engineers. According to a report by the Jerusalem Heritage Foundation (2023), engineers are tasked with digitizing ancient manuscripts while ensuring data security and compliance with UNESCO guidelines.</w:t>
      </w:r>
    </w:p>
    <w:bookmarkEnd w:id="22"/>
    <w:bookmarkStart w:id="23" w:name="X124bfa6f62056e73fbaf69c20cd3ddb58205f33"/>
    <w:p>
      <w:pPr>
        <w:pStyle w:val="Heading2"/>
      </w:pPr>
      <w:r>
        <w:t xml:space="preserve">4. Opportunities for Growth and Collaboration</w:t>
      </w:r>
    </w:p>
    <w:p>
      <w:pPr>
        <w:pStyle w:val="FirstParagraph"/>
      </w:pPr>
      <w:r>
        <w:t xml:space="preserve">Jerusalem’s strategic location within the Middle East offers opportunities for computer engineers to collaborate on regional projects, such as cross-border digital health platforms or AI-driven environmental monitoring systems. The Jerusalem Institute of Technology has partnered with Egyptian and Jordanian universities to develop open-source software for water resource management—a critical issue in arid regions.</w:t>
      </w:r>
    </w:p>
    <w:p>
      <w:pPr>
        <w:pStyle w:val="BodyText"/>
      </w:pPr>
      <w:r>
        <w:t xml:space="preserve">Furthermore, the city’s vibrant startup scene has fostered a culture of entrepreneurship among computer engineers. A 2023 survey by</w:t>
      </w:r>
      <w:r>
        <w:t xml:space="preserve"> </w:t>
      </w:r>
      <w:r>
        <w:rPr>
          <w:iCs/>
          <w:i/>
        </w:rPr>
        <w:t xml:space="preserve">Tech Aviv</w:t>
      </w:r>
      <w:r>
        <w:t xml:space="preserve"> </w:t>
      </w:r>
      <w:r>
        <w:t xml:space="preserve">magazine revealed that 75% of Jerusalem-based startups in the AI sector were founded by alumni of local computer engineering programs. These ventures often focus on niche markets, such as augmented reality (AR) for religious tourism or blockchain solutions for secure voting systems.</w:t>
      </w:r>
    </w:p>
    <w:bookmarkEnd w:id="23"/>
    <w:bookmarkStart w:id="24" w:name="policy-and-ethical-considerations"/>
    <w:p>
      <w:pPr>
        <w:pStyle w:val="Heading2"/>
      </w:pPr>
      <w:r>
        <w:t xml:space="preserve">5. Policy and Ethical Considerations</w:t>
      </w:r>
    </w:p>
    <w:p>
      <w:pPr>
        <w:pStyle w:val="FirstParagraph"/>
      </w:pPr>
      <w:r>
        <w:t xml:space="preserve">Computer engineers in Jerusalem must navigate a complex policy landscape that balances innovation with ethical and legal constraints. For example, the use of facial recognition technology in public spaces has sparked debates about privacy rights, particularly in areas with high cultural sensitivity. Research by Barak et al. (2021) highlights how engineers are increasingly involved in drafting ethical guidelines for AI deployment, ensuring compliance with Israeli data protection laws and international human rights standards.</w:t>
      </w:r>
    </w:p>
    <w:p>
      <w:pPr>
        <w:pStyle w:val="BodyText"/>
      </w:pPr>
      <w:r>
        <w:t xml:space="preserve">Policies promoting digital inclusion also play a role. The Jerusalem municipality has launched initiatives to equip underserved communities with access to high-speed internet and coding education, emphasizing the social responsibility of computer engineers in bridging the digital divide.</w:t>
      </w:r>
    </w:p>
    <w:bookmarkEnd w:id="24"/>
    <w:bookmarkStart w:id="25" w:name="conclusion"/>
    <w:p>
      <w:pPr>
        <w:pStyle w:val="Heading2"/>
      </w:pPr>
      <w:r>
        <w:t xml:space="preserve">Conclusion</w:t>
      </w:r>
    </w:p>
    <w:p>
      <w:pPr>
        <w:pStyle w:val="FirstParagraph"/>
      </w:pPr>
      <w:r>
        <w:t xml:space="preserve">In conclusion, computer engineers in Israel’s Jerusalem are central to addressing both global and localized challenges through technological innovation. Their work spans academia, industry, and policy-making, reflecting the city's unique position as a crossroads of tradition and modernity. While challenges such as geopolitical instability and infrastructure limitations persist, the opportunities for interdisciplinary collaboration and ethical leadership make Jerusalem an exciting frontier for computer engineering research and practice.</w:t>
      </w:r>
    </w:p>
    <w:p>
      <w:pPr>
        <w:pStyle w:val="BodyText"/>
      </w:pPr>
      <w:r>
        <w:t xml:space="preserve">As the field continues to evolve, future studies should focus on how emerging technologies like quantum computing can be adapted to Jerusalem’s needs and how global best practices in computer engineering education can be localized to enhance workforce preparedness. By prioritizing these areas, Israel and Jerusalem can solidify their roles as leaders in the global tech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Israel, Jerusalem</dc:title>
  <dc:creator/>
  <dc:language>en</dc:language>
  <cp:keywords/>
  <dcterms:created xsi:type="dcterms:W3CDTF">2026-07-20T15:41:12Z</dcterms:created>
  <dcterms:modified xsi:type="dcterms:W3CDTF">2026-07-20T15:41:12Z</dcterms:modified>
</cp:coreProperties>
</file>

<file path=docProps/custom.xml><?xml version="1.0" encoding="utf-8"?>
<Properties xmlns="http://schemas.openxmlformats.org/officeDocument/2006/custom-properties" xmlns:vt="http://schemas.openxmlformats.org/officeDocument/2006/docPropsVTypes"/>
</file>