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6f8104009ca8f524bec0e44422590ae3584b55"/>
    <w:p>
      <w:pPr>
        <w:pStyle w:val="Heading1"/>
      </w:pPr>
      <w:r>
        <w:t xml:space="preserve">Literature Review: The Role of Computer Engineers in Sri Lanka Colombo</w:t>
      </w:r>
    </w:p>
    <w:p>
      <w:pPr>
        <w:pStyle w:val="FirstParagraph"/>
      </w:pPr>
      <w:r>
        <w:rPr>
          <w:bCs/>
          <w:b/>
        </w:rPr>
        <w:t xml:space="preserve">Introduction:</w:t>
      </w:r>
      <w:r>
        <w:t xml:space="preserve"> </w:t>
      </w:r>
      <w:r>
        <w:t xml:space="preserve">This literature review examines the significance of computer engineers within the context of Sri Lanka, specifically in the city of Colombo. As a global hub for technology and innovation, Colombo has emerged as a key center for computer engineering education, research, and industry development in Sri Lanka. The integration of computer engineering into Sri Lanka's socio-economic landscape has been pivotal in addressing modern challenges such as digital transformation, infrastructure modernization, and sustainable technological growth. This review explores the historical evolution of computer engineering in Colombo, current trends in research and practice, challenges faced by professionals in the field, and future opportunities for advancement.</w:t>
      </w:r>
    </w:p>
    <w:bookmarkStart w:id="20" w:name="X1f443c72bdd6945aec9fb773bc9f9d00df67c17"/>
    <w:p>
      <w:pPr>
        <w:pStyle w:val="Heading2"/>
      </w:pPr>
      <w:r>
        <w:t xml:space="preserve">Historical Development of Computer Engineering in Sri Lanka Colombo</w:t>
      </w:r>
    </w:p>
    <w:p>
      <w:pPr>
        <w:pStyle w:val="FirstParagraph"/>
      </w:pPr>
      <w:r>
        <w:t xml:space="preserve">The roots of computer engineering education and practice in Sri Lanka can be traced back to the late 20th century. The establishment of institutions such as the University of Moratuwa (1958) and the Sri Lanka Institute of Information Technology (SLIIT, 1997) marked a turning point in formalizing computer engineering education. Colombo, as Sri Lanka's economic and technological hub, became a focal point for these developments due to its proximity to government agencies, multinational corporations, and research organizations.</w:t>
      </w:r>
    </w:p>
    <w:p>
      <w:pPr>
        <w:pStyle w:val="BodyText"/>
      </w:pPr>
      <w:r>
        <w:t xml:space="preserve">Early studies on computer engineering in Colombo primarily focused on hardware design and basic software development. However, with the rise of the IT industry in the 1990s and 2000s, the scope expanded to include areas such as networking, database management, and artificial intelligence (AI). Research conducted by institutions like SLIIT highlights how Colombo's computer engineering community adapted to global technological shifts while addressing local needs, such as improving telecommunication systems and public service delivery.</w:t>
      </w:r>
    </w:p>
    <w:bookmarkEnd w:id="20"/>
    <w:bookmarkStart w:id="21" w:name="X1ac0b56f2cfb73a5194fa398d093c96d392ca8a"/>
    <w:p>
      <w:pPr>
        <w:pStyle w:val="Heading2"/>
      </w:pPr>
      <w:r>
        <w:t xml:space="preserve">Current Trends in Computer Engineering Research in Sri Lanka Colombo</w:t>
      </w:r>
    </w:p>
    <w:p>
      <w:pPr>
        <w:pStyle w:val="FirstParagraph"/>
      </w:pPr>
      <w:r>
        <w:t xml:space="preserve">Recent literature emphasizes the growing emphasis on interdisciplinary approaches in computer engineering within Colombo. A study published by the Sri Lanka Journal of Technology (2021) underscores the integration of computer engineering with fields like environmental science and healthcare. For example, researchers at the University of Moratuwa have developed AI-driven solutions for traffic management in Colombo, leveraging real-time data analytics to reduce urban congestion.</w:t>
      </w:r>
    </w:p>
    <w:p>
      <w:pPr>
        <w:pStyle w:val="BodyText"/>
      </w:pPr>
      <w:r>
        <w:t xml:space="preserve">Another emerging trend is the focus on cloud computing and cybersecurity. A report by the Sri Lanka Institute of Information Technology (2023) highlights how computer engineers in Colombo are contributing to national cyber security frameworks, addressing threats from digital crime and ensuring data privacy. This aligns with Sri Lanka's National ICT Policy, which prioritizes building a resilient digital infrastructure.</w:t>
      </w:r>
    </w:p>
    <w:bookmarkEnd w:id="21"/>
    <w:bookmarkStart w:id="22" w:name="X13897b83f64961f570367641c8874050a880d6b"/>
    <w:p>
      <w:pPr>
        <w:pStyle w:val="Heading2"/>
      </w:pPr>
      <w:r>
        <w:t xml:space="preserve">Challenges Faced by Computer Engineers in Colombo</w:t>
      </w:r>
    </w:p>
    <w:p>
      <w:pPr>
        <w:pStyle w:val="FirstParagraph"/>
      </w:pPr>
      <w:r>
        <w:t xml:space="preserve">Despite its progress, the field of computer engineering in Colombo faces several challenges. A 2020 study by the Faculty of Engineering at the University of Moratuwa identified limitations in access to cutting-edge technology and funding for research. Many institutions struggle to keep pace with rapid advancements in AI, quantum computing, and IoT due to financial constraints.</w:t>
      </w:r>
    </w:p>
    <w:p>
      <w:pPr>
        <w:pStyle w:val="BodyText"/>
      </w:pPr>
      <w:r>
        <w:t xml:space="preserve">Additionally, the brain drain phenomenon poses a challenge. Skilled computer engineers often migrate abroad for better career opportunities, leading to a shortage of expertise within Sri Lanka. This issue is compounded by the lack of industry-academia collaboration in Colombo, which limits practical training and innovation pipelines.</w:t>
      </w:r>
    </w:p>
    <w:bookmarkEnd w:id="22"/>
    <w:bookmarkStart w:id="23" w:name="Xc6d34f1948cfef287d3cac551c12698c56dc2ff"/>
    <w:p>
      <w:pPr>
        <w:pStyle w:val="Heading2"/>
      </w:pPr>
      <w:r>
        <w:t xml:space="preserve">Opportunities for Growth in Computer Engineering in Colombo</w:t>
      </w:r>
    </w:p>
    <w:p>
      <w:pPr>
        <w:pStyle w:val="FirstParagraph"/>
      </w:pPr>
      <w:r>
        <w:t xml:space="preserve">The government and private sector have initiated several programs to bolster computer engineering capabilities in Colombo. For instance, the Ministry of Digital Technology's "ICT for Development" initiative has spurred investments in smart city projects, which rely heavily on computer engineers. These projects include deploying IoT sensors for waste management and creating digital platforms for e-governance.</w:t>
      </w:r>
    </w:p>
    <w:p>
      <w:pPr>
        <w:pStyle w:val="BodyText"/>
      </w:pPr>
      <w:r>
        <w:t xml:space="preserve">Colombo's IT Park and tech startups have also created opportunities for computer engineers to engage in agile development environments. A case study by the Colombo Tech Hub (2022) highlights how local startups are leveraging cloud-native technologies to scale their operations, attracting both domestic and international investors. This ecosystem fosters innovation while addressing market-specific challenges such as e-commerce security and mobile application development.</w:t>
      </w:r>
    </w:p>
    <w:bookmarkEnd w:id="23"/>
    <w:bookmarkStart w:id="24" w:name="Xcc7f32194f2db3ffc11d6f6a84aac5a8f920b95"/>
    <w:p>
      <w:pPr>
        <w:pStyle w:val="Heading2"/>
      </w:pPr>
      <w:r>
        <w:t xml:space="preserve">The Role of Education in Shaping Computer Engineers in Colombo</w:t>
      </w:r>
    </w:p>
    <w:p>
      <w:pPr>
        <w:pStyle w:val="FirstParagraph"/>
      </w:pPr>
      <w:r>
        <w:t xml:space="preserve">Education institutions in Colombo play a critical role in shaping the next generation of computer engineers. SLIIT, for instance, offers specialized programs in areas such as cybersecurity and software engineering, which are tailored to meet local and global industry demands. A 2023 report by the Sri Lanka Computer Society noted that graduates from these institutions are increasingly sought after for roles in data science and AI research.</w:t>
      </w:r>
    </w:p>
    <w:p>
      <w:pPr>
        <w:pStyle w:val="BodyText"/>
      </w:pPr>
      <w:r>
        <w:t xml:space="preserve">However, there is a growing call for curricula to be updated with emerging technologies such as blockchain and machine learning. Industry experts argue that aligning academic programs with industry needs will ensure computer engineers in Colombo remain competitive on the global stage.</w:t>
      </w:r>
    </w:p>
    <w:bookmarkEnd w:id="24"/>
    <w:bookmarkStart w:id="25" w:name="conclusion"/>
    <w:p>
      <w:pPr>
        <w:pStyle w:val="Heading2"/>
      </w:pPr>
      <w:r>
        <w:t xml:space="preserve">Conclusion</w:t>
      </w:r>
    </w:p>
    <w:p>
      <w:pPr>
        <w:pStyle w:val="FirstParagraph"/>
      </w:pPr>
      <w:r>
        <w:t xml:space="preserve">The literature reviewed here underscores the dynamic role of computer engineers in Sri Lanka, particularly in Colombo. As a center for technology and innovation, Colombo has evolved from a regional hub to a key player in addressing national and global challenges through advanced computing solutions. While challenges such as funding gaps and brain drain persist, the opportunities presented by government initiatives, industry collaboration, and academic excellence position Colombo as a promising location for future advancements in computer engineering. Continued investment in education, research infrastructure, and interdisciplinary innovation will be critical to sustaining this momentum.</w:t>
      </w:r>
    </w:p>
    <w:p>
      <w:pPr>
        <w:pStyle w:val="BodyText"/>
      </w:pPr>
      <w:r>
        <w:rPr>
          <w:iCs/>
          <w:i/>
        </w:rPr>
        <w:t xml:space="preserve">References:</w:t>
      </w:r>
    </w:p>
    <w:p>
      <w:pPr>
        <w:numPr>
          <w:ilvl w:val="0"/>
          <w:numId w:val="1001"/>
        </w:numPr>
        <w:pStyle w:val="Compact"/>
      </w:pPr>
      <w:r>
        <w:t xml:space="preserve">Sri Lanka Journal of Technology (2021). "AI-Driven Solutions for Urban Mobility in Colombo."</w:t>
      </w:r>
    </w:p>
    <w:p>
      <w:pPr>
        <w:numPr>
          <w:ilvl w:val="0"/>
          <w:numId w:val="1001"/>
        </w:numPr>
        <w:pStyle w:val="Compact"/>
      </w:pPr>
      <w:r>
        <w:t xml:space="preserve">Sri Lanka Institute of Information Technology (2023). "Cloud Computing and Cybersecurity in Sri Lanka."</w:t>
      </w:r>
    </w:p>
    <w:p>
      <w:pPr>
        <w:numPr>
          <w:ilvl w:val="0"/>
          <w:numId w:val="1001"/>
        </w:numPr>
        <w:pStyle w:val="Compact"/>
      </w:pPr>
      <w:r>
        <w:t xml:space="preserve">Colombo Tech Hub (2022). "Startup Ecosystem and Digital Innovation in Colombo."</w:t>
      </w:r>
    </w:p>
    <w:p>
      <w:pPr>
        <w:numPr>
          <w:ilvl w:val="0"/>
          <w:numId w:val="1001"/>
        </w:numPr>
        <w:pStyle w:val="Compact"/>
      </w:pPr>
      <w:r>
        <w:t xml:space="preserve">Ministry of Digital Technology, Sri Lanka. "ICT for Development Policy 2019–2030."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Sri Lanka Colombo</dc:title>
  <dc:creator/>
  <dc:language>en</dc:language>
  <cp:keywords/>
  <dcterms:created xsi:type="dcterms:W3CDTF">2026-07-23T01:18:04Z</dcterms:created>
  <dcterms:modified xsi:type="dcterms:W3CDTF">2026-07-23T01:18:04Z</dcterms:modified>
</cp:coreProperties>
</file>

<file path=docProps/custom.xml><?xml version="1.0" encoding="utf-8"?>
<Properties xmlns="http://schemas.openxmlformats.org/officeDocument/2006/custom-properties" xmlns:vt="http://schemas.openxmlformats.org/officeDocument/2006/docPropsVTypes"/>
</file>