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a97c649958ecf5f80cdbdb2a33515595be70a9"/>
    <w:p>
      <w:pPr>
        <w:pStyle w:val="Heading1"/>
      </w:pPr>
      <w:r>
        <w:t xml:space="preserve">Literature Review: The Role of Computer Engineers in United States Los Angeles</w:t>
      </w:r>
    </w:p>
    <w:p>
      <w:pPr>
        <w:pStyle w:val="FirstParagraph"/>
      </w:pPr>
      <w:r>
        <w:t xml:space="preserve">This Literature Review examines the evolving role of Computer Engineers within the context of United States Los Angeles, a city renowned for its technological innovation and cultural diversity. As a global hub for entertainment, aerospace, and information technology, Los Angeles has become a critical nexus for computer engineering research, education, and industry applications. This review synthesizes existing literature on the historical development of computer engineering in Los Angeles, current trends in education and employment opportunities, challenges faced by professionals in this field within the region, and the broader impact of Computer Engineers on local industries. By analyzing these aspects through a United States Los Angeles-specific lens, this document aims to highlight how geographical and socio-economic factors shape the trajectory of computer engineering as a discipline in the city.</w:t>
      </w:r>
    </w:p>
    <w:bookmarkStart w:id="20" w:name="X20867cff633ace5d1525451e02549a9cbb06346"/>
    <w:p>
      <w:pPr>
        <w:pStyle w:val="Heading2"/>
      </w:pPr>
      <w:r>
        <w:t xml:space="preserve">Historical Context of Computer Engineering in United States Los Angeles</w:t>
      </w:r>
    </w:p>
    <w:p>
      <w:pPr>
        <w:pStyle w:val="FirstParagraph"/>
      </w:pPr>
      <w:r>
        <w:t xml:space="preserve">The roots of computer engineering in Los Angeles can be traced back to the mid-20th century, coinciding with the rise of aerospace and defense industries. During this period, institutions such as the California Institute of Technology (Caltech) and the University of Southern California (USC) played pivotal roles in advancing computational technologies for military applications. The Cold War era saw a surge in demand for specialized engineering expertise, leading to the establishment of research centers focused on computer science and systems engineering. Over time, Los Angeles transitioned from a military-centric tech ecosystem to one that encompassed entertainment technology, consumer electronics, and software development.</w:t>
      </w:r>
    </w:p>
    <w:p>
      <w:pPr>
        <w:pStyle w:val="BodyText"/>
      </w:pPr>
      <w:r>
        <w:t xml:space="preserve">Key studies such as</w:t>
      </w:r>
      <w:r>
        <w:t xml:space="preserve"> </w:t>
      </w:r>
      <w:r>
        <w:rPr>
          <w:iCs/>
          <w:i/>
        </w:rPr>
        <w:t xml:space="preserve">The Rise of Silicon Beach: Technological Innovation in Southern California</w:t>
      </w:r>
      <w:r>
        <w:t xml:space="preserve"> </w:t>
      </w:r>
      <w:r>
        <w:t xml:space="preserve">(Smith &amp; Lee, 2018) emphasize how the city’s unique blend of creative industries and technological infrastructure created a fertile ground for computer engineering. This shift was further accelerated by the dot-com boom of the late 1990s, which saw Los Angeles emerge as a competitor to Silicon Valley in terms of tech innovation and talent attraction.</w:t>
      </w:r>
    </w:p>
    <w:bookmarkEnd w:id="20"/>
    <w:bookmarkStart w:id="21" w:name="X8f0bf9983e1c0e16f3cc44ab0cdf1312c6d2c04"/>
    <w:p>
      <w:pPr>
        <w:pStyle w:val="Heading2"/>
      </w:pPr>
      <w:r>
        <w:t xml:space="preserve">Current Trends in Education and Employment Opportunities</w:t>
      </w:r>
    </w:p>
    <w:p>
      <w:pPr>
        <w:pStyle w:val="FirstParagraph"/>
      </w:pPr>
      <w:r>
        <w:t xml:space="preserve">In recent years, Los Angeles has solidified its position as a leading center for computer engineering education. Institutions like the University of California, Los Angeles (UCLA), USC, and Caltech offer cutting-edge programs that integrate computer engineering with emerging fields such as artificial intelligence (AI), cybersecurity, and quantum computing. According to the National Center for Education Statistics (2023), approximately 15% of all computer engineering graduates in the United States are from institutions based in Los Angeles County, underscoring the city’s growing influence in shaping future engineers.</w:t>
      </w:r>
    </w:p>
    <w:p>
      <w:pPr>
        <w:pStyle w:val="BodyText"/>
      </w:pPr>
      <w:r>
        <w:t xml:space="preserve">Employment opportunities for Computer Engineers in Los Angeles are equally dynamic. The city hosts a diverse array of industries, including aerospace (e.g., SpaceX and Northrop Grumman), entertainment technology (e.g., Netflix and Disney), healthcare IT, and fintech. A report by CompTIA (2023) highlights that Los Angeles ranks among the top 10 metropolitan areas in the United States for computer engineering job growth, with a projected increase of 12% over the next five years. This growth is driven by advancements in AI-driven content creation, smart infrastructure, and cybersecurity needs.</w:t>
      </w:r>
    </w:p>
    <w:bookmarkEnd w:id="21"/>
    <w:bookmarkStart w:id="22" w:name="X2d9fc494499790ea8051fe6747185b6dfaae827"/>
    <w:p>
      <w:pPr>
        <w:pStyle w:val="Heading2"/>
      </w:pPr>
      <w:r>
        <w:t xml:space="preserve">Challenges Facing Computer Engineers in United States Los Angeles</w:t>
      </w:r>
    </w:p>
    <w:p>
      <w:pPr>
        <w:pStyle w:val="FirstParagraph"/>
      </w:pPr>
      <w:r>
        <w:t xml:space="preserve">Despite its opportunities, the field of computer engineering in Los Angeles is not without challenges. One significant issue is the high cost of living, which deters talented engineers from relocating to or remaining in the region. A 2022 study by the LA Economic Development Corporation found that housing affordability issues have led to a brain drain, with many professionals opting for more affordable tech hubs like Austin or Raleigh-Durham.</w:t>
      </w:r>
    </w:p>
    <w:p>
      <w:pPr>
        <w:pStyle w:val="BodyText"/>
      </w:pPr>
      <w:r>
        <w:t xml:space="preserve">Another challenge is the need for continuous skill development in a rapidly evolving field. The integration of AI, machine learning, and ethical computing into curricula has placed additional pressure on educational institutions and employers to provide up-to-date training programs. Furthermore, diversity and inclusion remain pressing concerns in Los Angeles’ tech sector, as studies by the National Bureau of Economic Research (2021) indicate that underrepresentation of women and minority groups persists in computer engineering roles.</w:t>
      </w:r>
    </w:p>
    <w:bookmarkEnd w:id="22"/>
    <w:bookmarkStart w:id="23" w:name="X7df72212484c4730af18d7051ec93e362ca1227"/>
    <w:p>
      <w:pPr>
        <w:pStyle w:val="Heading2"/>
      </w:pPr>
      <w:r>
        <w:t xml:space="preserve">The Impact of Computer Engineers on Local Industries</w:t>
      </w:r>
    </w:p>
    <w:p>
      <w:pPr>
        <w:pStyle w:val="FirstParagraph"/>
      </w:pPr>
      <w:r>
        <w:t xml:space="preserve">Computer Engineers in Los Angeles have played a transformative role across multiple industries. In the aerospace sector, they have been instrumental in developing autonomous systems for spacecraft and drones, as seen in the work of SpaceX’s Starship program. In entertainment technology, engineers at companies like Industrial Light &amp; Magic (ILM) and Pixar have pioneered innovations in computer-generated imagery (CGI) and virtual production techniques.</w:t>
      </w:r>
    </w:p>
    <w:p>
      <w:pPr>
        <w:pStyle w:val="BodyText"/>
      </w:pPr>
      <w:r>
        <w:t xml:space="preserve">The healthcare sector has also benefited from advancements by Computer Engineers. For instance, the development of telemedicine platforms during the COVID-19 pandemic was heavily reliant on Los Angeles-based startups leveraging cloud computing and data analytics. Similarly, the city’s financial technology (fintech) industry has seen growth in blockchain-based solutions and AI-driven fraud detection systems, driven by a pool of skilled engineers.</w:t>
      </w:r>
    </w:p>
    <w:bookmarkEnd w:id="23"/>
    <w:bookmarkStart w:id="24" w:name="X59746a83290295d88a3a14edb8101696ae4b48f"/>
    <w:p>
      <w:pPr>
        <w:pStyle w:val="Heading2"/>
      </w:pPr>
      <w:r>
        <w:t xml:space="preserve">Future Outlook for Computer Engineers in United States Los Angeles</w:t>
      </w:r>
    </w:p>
    <w:p>
      <w:pPr>
        <w:pStyle w:val="FirstParagraph"/>
      </w:pPr>
      <w:r>
        <w:t xml:space="preserve">The future of computer engineering in Los Angeles appears promising, with increasing investment in tech infrastructure and research. The city’s commitment to sustainability has also opened new avenues for Computer Engineers working on smart grid systems, renewable energy technologies, and urban mobility solutions. According to the LA County Economic Development Corporation (2023), initiatives like the “Green Tech Corridor” aim to position Los Angeles as a leader in environmentally focused engineering innovations.</w:t>
      </w:r>
    </w:p>
    <w:p>
      <w:pPr>
        <w:pStyle w:val="BodyText"/>
      </w:pPr>
      <w:r>
        <w:t xml:space="preserve">Moreover, the rise of remote work has mitigated some of the challenges posed by high housing costs, allowing Computer Engineers to contribute to Los Angeles-based projects without necessarily relocating. This trend is expected to foster greater collaboration between local engineers and global tech communities.</w:t>
      </w:r>
    </w:p>
    <w:bookmarkEnd w:id="24"/>
    <w:bookmarkStart w:id="25" w:name="conclusion"/>
    <w:p>
      <w:pPr>
        <w:pStyle w:val="Heading2"/>
      </w:pPr>
      <w:r>
        <w:t xml:space="preserve">Conclusion</w:t>
      </w:r>
    </w:p>
    <w:p>
      <w:pPr>
        <w:pStyle w:val="FirstParagraph"/>
      </w:pPr>
      <w:r>
        <w:t xml:space="preserve">This Literature Review underscores the critical role of Computer Engineers in shaping the technological landscape of United States Los Angeles. From historical contributions to aerospace innovation, to contemporary advancements in AI and sustainability, the city’s unique socio-economic environment has both empowered and challenged professionals in this field. As Los Angeles continues to evolve as a global tech hub, ongoing investment in education, diversity initiatives, and infrastructure will be essential for sustaining the growth of computer engineering as a discipline within the region.</w:t>
      </w:r>
    </w:p>
    <w:p>
      <w:pPr>
        <w:pStyle w:val="BodyText"/>
      </w:pPr>
      <w:r>
        <w:t xml:space="preserve">By addressing current challenges while leveraging its cultural and industrial advantages, United States Los Angeles has the potential to remain a leading force in computer engineering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