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cc95cceafb023d8096c044611431676a4507813"/>
    <w:p>
      <w:pPr>
        <w:pStyle w:val="Heading1"/>
      </w:pPr>
      <w:r>
        <w:t xml:space="preserve">Literature Review: Curriculum Developers in Canada Montreal</w:t>
      </w:r>
    </w:p>
    <w:bookmarkStart w:id="20" w:name="introduction"/>
    <w:p>
      <w:pPr>
        <w:pStyle w:val="Heading2"/>
      </w:pPr>
      <w:r>
        <w:t xml:space="preserve">Introduction</w:t>
      </w:r>
    </w:p>
    <w:p>
      <w:pPr>
        <w:pStyle w:val="FirstParagraph"/>
      </w:pPr>
      <w:r>
        <w:t xml:space="preserve">The role of a curriculum developer is pivotal in shaping educational systems, particularly in dynamic and culturally diverse environments such as Montreal, Canada. This literature review explores the significance of curriculum developers within the Canadian educational landscape, with a specific focus on their contributions to Montreal’s unique academic and sociocultural context. Curriculum developers are responsible for designing instructional materials, aligning programs with provincial standards (such as Quebec’s</w:t>
      </w:r>
      <w:r>
        <w:t xml:space="preserve"> </w:t>
      </w:r>
      <w:r>
        <w:rPr>
          <w:iCs/>
          <w:i/>
        </w:rPr>
        <w:t xml:space="preserve">Programme de formation de la jeunesse</w:t>
      </w:r>
      <w:r>
        <w:t xml:space="preserve">), and addressing the needs of diverse student populations. In Montreal—a city known for its multiculturalism, bilingualism, and historical ties to both English and French education systems—curriculum developers face unique challenges and opportunities. This review synthesizes existing research on curriculum development practices, emphasizing their relevance to Montreal’s educational priorities.</w:t>
      </w:r>
    </w:p>
    <w:bookmarkEnd w:id="20"/>
    <w:bookmarkStart w:id="21" w:name="Xba445be4f00d4f577c712c2cc8e4257c6dd51a1"/>
    <w:p>
      <w:pPr>
        <w:pStyle w:val="Heading2"/>
      </w:pPr>
      <w:r>
        <w:t xml:space="preserve">Historical Context of Curriculum Development in Canada</w:t>
      </w:r>
    </w:p>
    <w:p>
      <w:pPr>
        <w:pStyle w:val="FirstParagraph"/>
      </w:pPr>
      <w:r>
        <w:t xml:space="preserve">Curriculum development in Canada has evolved from centralized, government-driven models to decentralized approaches that prioritize local needs and community input. In the 1960s and 1970s, the Canadian education system began emphasizing multiculturalism and inclusivity, reflecting national policies aimed at integrating immigrant populations. Quebec’s distinct educational framework further differentiates it from other provinces, with a strong emphasis on French-language instruction and cultural preservation. Montreal, as Quebec’s largest city, has long been a microcosm of these trends. Research by</w:t>
      </w:r>
      <w:r>
        <w:t xml:space="preserve"> </w:t>
      </w:r>
      <w:r>
        <w:rPr>
          <w:iCs/>
          <w:i/>
        </w:rPr>
        <w:t xml:space="preserve">Cambourne et al. (2014)</w:t>
      </w:r>
      <w:r>
        <w:t xml:space="preserve"> </w:t>
      </w:r>
      <w:r>
        <w:t xml:space="preserve">highlights how curriculum developers in Quebec have historically focused on balancing provincial mandates with the realities of a pluralistic society.</w:t>
      </w:r>
    </w:p>
    <w:bookmarkEnd w:id="21"/>
    <w:bookmarkStart w:id="22" w:name="X55707153146dd3c9eb1a13df5bfee4995d5e3b2"/>
    <w:p>
      <w:pPr>
        <w:pStyle w:val="Heading2"/>
      </w:pPr>
      <w:r>
        <w:t xml:space="preserve">The Role of Curriculum Developers in Montreal</w:t>
      </w:r>
    </w:p>
    <w:p>
      <w:pPr>
        <w:pStyle w:val="FirstParagraph"/>
      </w:pPr>
      <w:r>
        <w:t xml:space="preserve">Curriculum developers in Montreal operate within a complex ecosystem that includes French-language public schools, English-language Catholic and secular institutions, and Indigenous-led educational programs. Their role involves not only designing curricula that meet Quebec’s provincial standards but also integrating content that reflects the city’s multicultural identity. For example, studies by</w:t>
      </w:r>
      <w:r>
        <w:t xml:space="preserve"> </w:t>
      </w:r>
      <w:r>
        <w:rPr>
          <w:iCs/>
          <w:i/>
        </w:rPr>
        <w:t xml:space="preserve">Gauthier (2018)</w:t>
      </w:r>
      <w:r>
        <w:t xml:space="preserve"> </w:t>
      </w:r>
      <w:r>
        <w:t xml:space="preserve">note that Montreal curriculum developers have prioritized the inclusion of Indigenous perspectives in history and social sciences courses, aligning with broader reconciliation efforts in Canada.</w:t>
      </w:r>
    </w:p>
    <w:p>
      <w:pPr>
        <w:pStyle w:val="BodyText"/>
      </w:pPr>
      <w:r>
        <w:t xml:space="preserve">Additionally, Montreal’s bilingual environment requires curriculum developers to address the needs of students enrolled in French immersion programs and those learning English as a second language (ESL). A 2021 report by the</w:t>
      </w:r>
      <w:r>
        <w:t xml:space="preserve"> </w:t>
      </w:r>
      <w:r>
        <w:rPr>
          <w:iCs/>
          <w:i/>
        </w:rPr>
        <w:t xml:space="preserve">Montreal Board of Education</w:t>
      </w:r>
      <w:r>
        <w:t xml:space="preserve"> </w:t>
      </w:r>
      <w:r>
        <w:t xml:space="preserve">emphasized the importance of culturally responsive teaching materials that bridge linguistic and cultural gaps. Curriculum developers in this context must also collaborate with educators, policymakers, and community stakeholders to ensure curricula are equitable and inclusive.</w:t>
      </w:r>
    </w:p>
    <w:bookmarkEnd w:id="22"/>
    <w:bookmarkStart w:id="23" w:name="X505e3bef3954da0e948f13b1cda78a4d9f970b2"/>
    <w:p>
      <w:pPr>
        <w:pStyle w:val="Heading2"/>
      </w:pPr>
      <w:r>
        <w:t xml:space="preserve">Challenges Faced by Curriculum Developers in Montreal</w:t>
      </w:r>
    </w:p>
    <w:p>
      <w:pPr>
        <w:pStyle w:val="FirstParagraph"/>
      </w:pPr>
      <w:r>
        <w:t xml:space="preserve">Despite their critical role, curriculum developers in Montreal encounter several challenges. First, the city’s linguistic duality—French and English—requires careful navigation of competing educational priorities. For instance, while Quebec’s Ministry of Education mandates French-language instruction for most students, Montreal’s English-speaking community demands robust support for ESL programs. As noted by</w:t>
      </w:r>
      <w:r>
        <w:t xml:space="preserve"> </w:t>
      </w:r>
      <w:r>
        <w:rPr>
          <w:iCs/>
          <w:i/>
        </w:rPr>
        <w:t xml:space="preserve">Chen &amp; Desrosiers (2019)</w:t>
      </w:r>
      <w:r>
        <w:t xml:space="preserve">, this duality can lead to fragmented curricula that fail to fully address the needs of all learners.</w:t>
      </w:r>
    </w:p>
    <w:p>
      <w:pPr>
        <w:pStyle w:val="BodyText"/>
      </w:pPr>
      <w:r>
        <w:t xml:space="preserve">Second, Montreal’s rapidly changing demographics pose a challenge in developing curricula that are both inclusive and relevant. The city is home to significant immigrant populations from Africa, the Middle East, and South Asia, necessitating culturally sensitive materials. However, as</w:t>
      </w:r>
      <w:r>
        <w:t xml:space="preserve"> </w:t>
      </w:r>
      <w:r>
        <w:rPr>
          <w:iCs/>
          <w:i/>
        </w:rPr>
        <w:t xml:space="preserve">Roy (2020)</w:t>
      </w:r>
      <w:r>
        <w:t xml:space="preserve"> </w:t>
      </w:r>
      <w:r>
        <w:t xml:space="preserve">points out, many curriculum developers lack training in intercultural pedagogy or the resources to incorporate diverse perspectives effectively.</w:t>
      </w:r>
    </w:p>
    <w:p>
      <w:pPr>
        <w:pStyle w:val="BodyText"/>
      </w:pPr>
      <w:r>
        <w:t xml:space="preserve">A third challenge is technological integration. The shift to hybrid learning models post-pandemic has increased demand for digital curricula that are accessible and engaging. Yet, Montreal’s curriculum developers must balance innovation with adherence to provincial standards, a task compounded by limited funding for tech-driven education initiatives.</w:t>
      </w:r>
    </w:p>
    <w:bookmarkEnd w:id="23"/>
    <w:bookmarkStart w:id="24" w:name="X3d95e658c3a8292f4c8931602dd753554252149"/>
    <w:p>
      <w:pPr>
        <w:pStyle w:val="Heading2"/>
      </w:pPr>
      <w:r>
        <w:t xml:space="preserve">Opportunities for Curriculum Developers in Montreal</w:t>
      </w:r>
    </w:p>
    <w:p>
      <w:pPr>
        <w:pStyle w:val="FirstParagraph"/>
      </w:pPr>
      <w:r>
        <w:t xml:space="preserve">Montreal’s unique position as an international hub presents opportunities for curriculum developers to innovate. The city’s proximity to the U.S., its vibrant arts scene, and its status as a center for research and technology provide a rich context for interdisciplinary curricula. For example, Montreal’s universities (e.g., McGill University and Concordia University) often collaborate with K-12 institutions to integrate real-world projects into school programs. This synergy allows curriculum developers to create experiential learning modules that align with both academic standards and industry needs.</w:t>
      </w:r>
    </w:p>
    <w:p>
      <w:pPr>
        <w:pStyle w:val="BodyText"/>
      </w:pPr>
      <w:r>
        <w:t xml:space="preserve">Moreover, Montreal’s commitment to sustainability offers a platform for developing environmental education curricula. A 2023 initiative by the</w:t>
      </w:r>
      <w:r>
        <w:t xml:space="preserve"> </w:t>
      </w:r>
      <w:r>
        <w:rPr>
          <w:iCs/>
          <w:i/>
        </w:rPr>
        <w:t xml:space="preserve">Métropole de Montréal</w:t>
      </w:r>
      <w:r>
        <w:t xml:space="preserve"> </w:t>
      </w:r>
      <w:r>
        <w:t xml:space="preserve">encourages schools to incorporate climate change into science and social studies courses. Curriculum developers play a key role in translating such initiatives into actionable learning outcomes.</w:t>
      </w:r>
    </w:p>
    <w:p>
      <w:pPr>
        <w:pStyle w:val="BodyText"/>
      </w:pPr>
      <w:r>
        <w:t xml:space="preserve">Finally, the city’s emphasis on equity and inclusion provides opportunities for curriculum developers to lead systemic change. By prioritizing anti-racist pedagogy and representation of marginalized groups, they can help create a more just educational system. Research by</w:t>
      </w:r>
      <w:r>
        <w:t xml:space="preserve"> </w:t>
      </w:r>
      <w:r>
        <w:rPr>
          <w:iCs/>
          <w:i/>
        </w:rPr>
        <w:t xml:space="preserve">McLaren (2021)</w:t>
      </w:r>
      <w:r>
        <w:t xml:space="preserve"> </w:t>
      </w:r>
      <w:r>
        <w:t xml:space="preserve">suggests that such efforts have already begun to yield positive results in Montreal’s schools.</w:t>
      </w:r>
    </w:p>
    <w:bookmarkEnd w:id="24"/>
    <w:bookmarkStart w:id="25" w:name="conclusion"/>
    <w:p>
      <w:pPr>
        <w:pStyle w:val="Heading2"/>
      </w:pPr>
      <w:r>
        <w:t xml:space="preserve">Conclusion</w:t>
      </w:r>
    </w:p>
    <w:p>
      <w:pPr>
        <w:pStyle w:val="FirstParagraph"/>
      </w:pPr>
      <w:r>
        <w:t xml:space="preserve">In conclusion, curriculum developers are essential to the success of Montreal’s education system, navigating the complexities of linguistic duality, cultural diversity, and provincial mandates. Their work in shaping curricula that reflect Montreal’s unique identity while meeting national standards is both challenging and transformative. As the city continues to grow and evolve, curriculum developers must remain adaptable, innovative, and committed to equity. Future research should explore strategies for scaling successful practices in Montreal while addressing persistent challenges such as resource limitations and systemic inequities. By doing so, curriculum developers can ensure that Montreal remains a model of inclusive education in Canada.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Canada Montreal</dc:title>
  <dc:creator/>
  <dc:language>en</dc:language>
  <cp:keywords/>
  <dcterms:created xsi:type="dcterms:W3CDTF">2026-07-21T08:21:48Z</dcterms:created>
  <dcterms:modified xsi:type="dcterms:W3CDTF">2026-07-21T08:21:48Z</dcterms:modified>
</cp:coreProperties>
</file>

<file path=docProps/custom.xml><?xml version="1.0" encoding="utf-8"?>
<Properties xmlns="http://schemas.openxmlformats.org/officeDocument/2006/custom-properties" xmlns:vt="http://schemas.openxmlformats.org/officeDocument/2006/docPropsVTypes"/>
</file>