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0287067dae8d86a60e8756885a91b0bea003c82"/>
    <w:p>
      <w:pPr>
        <w:pStyle w:val="Heading1"/>
      </w:pPr>
      <w:r>
        <w:t xml:space="preserve">Literature Review: The Role of Curriculum Developers in Spain, Specifically Barcelona</w:t>
      </w:r>
    </w:p>
    <w:bookmarkStart w:id="20" w:name="introduction"/>
    <w:p>
      <w:pPr>
        <w:pStyle w:val="Heading2"/>
      </w:pPr>
      <w:r>
        <w:t xml:space="preserve">Introduction</w:t>
      </w:r>
    </w:p>
    <w:p>
      <w:pPr>
        <w:pStyle w:val="FirstParagraph"/>
      </w:pPr>
      <w:r>
        <w:t xml:space="preserve">A Literature Review on the topic of "Curriculum Developer" within the context of "Spain Barcelona" is essential to understand the unique educational landscape, challenges, and opportunities that shape curriculum design in this region. Curriculum Developers are pivotal figures who bridge theoretical pedagogical frameworks with practical classroom applications. In Spain, particularly in Barcelona—a city renowned for its cultural diversity and progressive education policies—Curriculum Developers face distinct demands shaped by national educational standards, regional autonomy (Autonomous Communities), and the dynamic socio-cultural environment of the city.</w:t>
      </w:r>
    </w:p>
    <w:bookmarkEnd w:id="20"/>
    <w:bookmarkStart w:id="21" w:name="Xac0241ec1a5e75fa65515892842a45b473b1d3b"/>
    <w:p>
      <w:pPr>
        <w:pStyle w:val="Heading2"/>
      </w:pPr>
      <w:r>
        <w:t xml:space="preserve">Theoretical Foundations of Curriculum Development</w:t>
      </w:r>
    </w:p>
    <w:p>
      <w:pPr>
        <w:pStyle w:val="FirstParagraph"/>
      </w:pPr>
      <w:r>
        <w:t xml:space="preserve">Curriculum development is a multifaceted process influenced by educational theories, policy frameworks, and local contexts. Scholars such as Schwab (1973) emphasize the "concepts" and "learners" as central to curriculum design, while Cuban (2001) highlights the role of historical and political forces in shaping curricula. In Spain, these theoretical underpinnings are adapted to align with national laws like the</w:t>
      </w:r>
      <w:r>
        <w:t xml:space="preserve"> </w:t>
      </w:r>
      <w:r>
        <w:rPr>
          <w:iCs/>
          <w:i/>
        </w:rPr>
        <w:t xml:space="preserve">Ley Orgánica de Educación</w:t>
      </w:r>
      <w:r>
        <w:t xml:space="preserve"> </w:t>
      </w:r>
      <w:r>
        <w:t xml:space="preserve">(LOE) and its subsequent updates, which mandate a standardized yet flexible curriculum for primary and secondary education.</w:t>
      </w:r>
    </w:p>
    <w:p>
      <w:pPr>
        <w:pStyle w:val="BodyText"/>
      </w:pPr>
      <w:r>
        <w:t xml:space="preserve">Barcelona, as part of Catalonia’s Autonomous Community, has additional layers of complexity. The region’s emphasis on linguistic diversity (Catalan vs. Spanish) and cultural identity requires Curriculum Developers to navigate bilingual education policies and integrate Catalan heritage into curricula while adhering to national mandates. Studies by Llompart et al. (2016) underscore how curriculum developers in Catalonia must balance top-down policy directives with bottom-up community needs, ensuring that educational content reflects both local and national priorities.</w:t>
      </w:r>
    </w:p>
    <w:bookmarkEnd w:id="21"/>
    <w:bookmarkStart w:id="22" w:name="X001fbfc4f3de62500e13b4faaf200196bd1e3ec"/>
    <w:p>
      <w:pPr>
        <w:pStyle w:val="Heading2"/>
      </w:pPr>
      <w:r>
        <w:t xml:space="preserve">Curriculum Developers in Spain’s Educational System</w:t>
      </w:r>
    </w:p>
    <w:p>
      <w:pPr>
        <w:pStyle w:val="FirstParagraph"/>
      </w:pPr>
      <w:r>
        <w:t xml:space="preserve">In Spain, Curriculum Developers are typically educators or specialists tasked with designing, implementing, and evaluating curricula across schools and institutions. Their role extends beyond content creation to include alignment with assessment criteria, integration of technology, and fostering inclusive pedagogies. The Spanish Ministry of Education (MEC) provides overarching guidelines through the</w:t>
      </w:r>
      <w:r>
        <w:t xml:space="preserve"> </w:t>
      </w:r>
      <w:r>
        <w:rPr>
          <w:iCs/>
          <w:i/>
        </w:rPr>
        <w:t xml:space="preserve">Decreto de Evaluación de la Calidad del Sistema Educativo</w:t>
      </w:r>
      <w:r>
        <w:t xml:space="preserve">, which mandates regular curriculum reviews to ensure relevance and effectiveness.</w:t>
      </w:r>
    </w:p>
    <w:p>
      <w:pPr>
        <w:pStyle w:val="BodyText"/>
      </w:pPr>
      <w:r>
        <w:t xml:space="preserve">In Barcelona, Curriculum Developers face unique challenges due to the city’s status as a global hub for innovation, tourism, and multiculturalism. Research by García-Huidobro et al. (2019) indicates that developers in Barcelona often prioritize interdisciplinary learning models to prepare students for a rapidly changing workforce. For instance, curricula may incorporate digital literacy, environmental sustainability, and entrepreneurial skills to align with the European Union’s</w:t>
      </w:r>
      <w:r>
        <w:t xml:space="preserve"> </w:t>
      </w:r>
      <w:r>
        <w:rPr>
          <w:iCs/>
          <w:i/>
        </w:rPr>
        <w:t xml:space="preserve">Key Competences for Lifelong Learning</w:t>
      </w:r>
      <w:r>
        <w:t xml:space="preserve"> </w:t>
      </w:r>
      <w:r>
        <w:t xml:space="preserve">framework.</w:t>
      </w:r>
    </w:p>
    <w:bookmarkEnd w:id="22"/>
    <w:bookmarkStart w:id="23" w:name="Xa0858d191821ae9a1209a396840034109c52104"/>
    <w:p>
      <w:pPr>
        <w:pStyle w:val="Heading2"/>
      </w:pPr>
      <w:r>
        <w:t xml:space="preserve">Cultural and Linguistic Contexts in Curriculum Design</w:t>
      </w:r>
    </w:p>
    <w:p>
      <w:pPr>
        <w:pStyle w:val="FirstParagraph"/>
      </w:pPr>
      <w:r>
        <w:t xml:space="preserve">The linguistic duality of Catalonia—where Catalan is an official language alongside Spanish—requires careful consideration by Curriculum Developers. Studies by Mir (2015) reveal that bilingual education policies in Barcelona necessitate curricula that promote both languages without marginalizing either. This dual focus is reflected in the</w:t>
      </w:r>
      <w:r>
        <w:t xml:space="preserve"> </w:t>
      </w:r>
      <w:r>
        <w:rPr>
          <w:iCs/>
          <w:i/>
        </w:rPr>
        <w:t xml:space="preserve">Catalan Educational Model</w:t>
      </w:r>
      <w:r>
        <w:t xml:space="preserve">, which emphasizes intercultural competence and multilingualism as core competencies.</w:t>
      </w:r>
    </w:p>
    <w:p>
      <w:pPr>
        <w:pStyle w:val="BodyText"/>
      </w:pPr>
      <w:r>
        <w:t xml:space="preserve">Additionally, Barcelona’s diverse population—including immigrants from Africa, Latin America, and other regions—demands inclusive curricula that address cultural representation. Curriculum Developers in the city often collaborate with community organizations to ensure educational content reflects the lived experiences of students. For example, projects like "EducaDiversidad" (2021) demonstrate how developers integrate multicultural perspectives into history and social studies lessons.</w:t>
      </w:r>
    </w:p>
    <w:bookmarkEnd w:id="23"/>
    <w:bookmarkStart w:id="24" w:name="technological-integration-and-innovation"/>
    <w:p>
      <w:pPr>
        <w:pStyle w:val="Heading2"/>
      </w:pPr>
      <w:r>
        <w:t xml:space="preserve">Technological Integration and Innovation</w:t>
      </w:r>
    </w:p>
    <w:p>
      <w:pPr>
        <w:pStyle w:val="FirstParagraph"/>
      </w:pPr>
      <w:r>
        <w:t xml:space="preserve">The digital transformation of education has positioned Curriculum Developers as key innovators in Spain. In Barcelona, institutions such as the</w:t>
      </w:r>
      <w:r>
        <w:t xml:space="preserve"> </w:t>
      </w:r>
      <w:r>
        <w:rPr>
          <w:iCs/>
          <w:i/>
        </w:rPr>
        <w:t xml:space="preserve">Institut de la Innovació i Qualitat del Sistema Educatiu de Catalunya (IQSEC)</w:t>
      </w:r>
      <w:r>
        <w:t xml:space="preserve"> </w:t>
      </w:r>
      <w:r>
        <w:t xml:space="preserve">promote the use of technology to enhance teaching and learning. Literature by Fernández et al. (2020) highlights how developers in Barcelona leverage tools like AI-driven personalized learning platforms and virtual reality for immersive science education.</w:t>
      </w:r>
    </w:p>
    <w:p>
      <w:pPr>
        <w:pStyle w:val="BodyText"/>
      </w:pPr>
      <w:r>
        <w:t xml:space="preserve">However, challenges persist, including disparities in access to digital resources across socio-economic groups. Curriculum Developers must address these inequities by designing flexible curricula that accommodate diverse learning environments. The</w:t>
      </w:r>
      <w:r>
        <w:t xml:space="preserve"> </w:t>
      </w:r>
      <w:r>
        <w:rPr>
          <w:iCs/>
          <w:i/>
        </w:rPr>
        <w:t xml:space="preserve">Plan Digital 2025</w:t>
      </w:r>
      <w:r>
        <w:t xml:space="preserve">, a national initiative, underscores the need for developers to prioritize equitable technology integration while adhering to pedagogical best practices.</w:t>
      </w:r>
    </w:p>
    <w:bookmarkEnd w:id="24"/>
    <w:bookmarkStart w:id="25" w:name="Xa827edc1d8beea8c163a584ec4b6c67915fbcf8"/>
    <w:p>
      <w:pPr>
        <w:pStyle w:val="Heading2"/>
      </w:pPr>
      <w:r>
        <w:t xml:space="preserve">Educational Reforms and Curriculum Developer Roles</w:t>
      </w:r>
    </w:p>
    <w:p>
      <w:pPr>
        <w:pStyle w:val="FirstParagraph"/>
      </w:pPr>
      <w:r>
        <w:t xml:space="preserve">Recent reforms in Spain’s education system, such as the 2019</w:t>
      </w:r>
      <w:r>
        <w:t xml:space="preserve"> </w:t>
      </w:r>
      <w:r>
        <w:rPr>
          <w:iCs/>
          <w:i/>
        </w:rPr>
        <w:t xml:space="preserve">Ley Orgánica de Transformación del Sistema Educativo (LOTE)</w:t>
      </w:r>
      <w:r>
        <w:t xml:space="preserve">, have redefined the responsibilities of Curriculum Developers. These reforms emphasize student-centered learning, teacher autonomy, and competency-based education. In Barcelona, developers must now align curricula with these goals while responding to local demands for innovation.</w:t>
      </w:r>
    </w:p>
    <w:p>
      <w:pPr>
        <w:pStyle w:val="BodyText"/>
      </w:pPr>
      <w:r>
        <w:t xml:space="preserve">Studies by Ruiz et al. (2021) indicate that Curriculum Developers in Barcelona are increasingly collaborating with researchers and policymakers to pilot new teaching methodologies. For instance, the city’s public schools have adopted project-based learning models, where students work on real-world problems—such as urban sustainability or social entrepreneurship—with guidance from curriculum developers who ensure alignment with national standards.</w:t>
      </w:r>
    </w:p>
    <w:bookmarkEnd w:id="25"/>
    <w:bookmarkStart w:id="26" w:name="challenges-and-opportunities"/>
    <w:p>
      <w:pPr>
        <w:pStyle w:val="Heading2"/>
      </w:pPr>
      <w:r>
        <w:t xml:space="preserve">Challenges and Opportunities</w:t>
      </w:r>
    </w:p>
    <w:p>
      <w:pPr>
        <w:pStyle w:val="FirstParagraph"/>
      </w:pPr>
      <w:r>
        <w:t xml:space="preserve">Despite their critical role, Curriculum Developers in Spain face challenges such as limited funding for professional development, resistance to change among traditional educators, and the need to balance standardized curricula with local needs. In Barcelona, developers must also contend with rapid urbanization and the influx of international students, which require continuous adaptation of educational content.</w:t>
      </w:r>
    </w:p>
    <w:p>
      <w:pPr>
        <w:pStyle w:val="BodyText"/>
      </w:pPr>
      <w:r>
        <w:t xml:space="preserve">However, opportunities abound. Barcelona’s vibrant academic ecosystem—including institutions like Pompeu Fabra University and the Universitat Oberta de Catalunya (UOC)—offers resources for curriculum innovation. Additionally, partnerships with private sector organizations provide avenues for integrating vocational training and STEM education into curricula.</w:t>
      </w:r>
    </w:p>
    <w:bookmarkEnd w:id="26"/>
    <w:bookmarkStart w:id="27" w:name="conclusion"/>
    <w:p>
      <w:pPr>
        <w:pStyle w:val="Heading2"/>
      </w:pPr>
      <w:r>
        <w:t xml:space="preserve">Conclusion</w:t>
      </w:r>
    </w:p>
    <w:p>
      <w:pPr>
        <w:pStyle w:val="FirstParagraph"/>
      </w:pPr>
      <w:r>
        <w:t xml:space="preserve">In summary, the role of Curriculum Developers in Spain, specifically in Barcelona, is both complex and vital. They must navigate a landscape shaped by national policies, regional autonomy, cultural diversity, and technological advancements. Literature highlights their responsibility to create inclusive, innovative curricula that empower students while addressing societal needs. As Barcelona continues to evolve as an educational hub, Curriculum Developers will remain central to shaping a future-ready learning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Spain Barcelona</dc:title>
  <dc:creator/>
  <dc:language>en</dc:language>
  <cp:keywords/>
  <dcterms:created xsi:type="dcterms:W3CDTF">2026-07-23T04:17:54Z</dcterms:created>
  <dcterms:modified xsi:type="dcterms:W3CDTF">2026-07-23T04:17:54Z</dcterms:modified>
</cp:coreProperties>
</file>

<file path=docProps/custom.xml><?xml version="1.0" encoding="utf-8"?>
<Properties xmlns="http://schemas.openxmlformats.org/officeDocument/2006/custom-properties" xmlns:vt="http://schemas.openxmlformats.org/officeDocument/2006/docPropsVTypes"/>
</file>