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c0f4575623d84aaf37952a14bc2cb0156e5dd56"/>
    <w:p>
      <w:pPr>
        <w:pStyle w:val="Heading1"/>
      </w:pPr>
      <w:r>
        <w:t xml:space="preserve">Literature Review: The Role of Curriculum Developer in the United States New York City Educational Landscape</w:t>
      </w:r>
    </w:p>
    <w:p>
      <w:pPr>
        <w:pStyle w:val="FirstParagraph"/>
      </w:pPr>
      <w:r>
        <w:rPr>
          <w:bCs/>
          <w:b/>
        </w:rPr>
        <w:t xml:space="preserve">Introduction:</w:t>
      </w:r>
      <w:r>
        <w:t xml:space="preserve"> </w:t>
      </w:r>
      <w:r>
        <w:t xml:space="preserve">In the dynamic educational environment of United States New York City, curriculum developers play a pivotal role in shaping pedagogical frameworks, aligning instructional practices with state and national standards, and addressing the diverse needs of students. This literature review explores the evolving responsibilities of Curriculum Developers within NYC’s public and private school systems, emphasizing their impact on equity, innovation, and academic excellence. By synthesizing existing research, this document highlights key challenges faced by curriculum developers in NYC while underscoring emerging trends that are redefining their professional roles.</w:t>
      </w:r>
    </w:p>
    <w:bookmarkStart w:id="20" w:name="X99008731e2b1bd11a05bec1ae13bde1b509dcad"/>
    <w:p>
      <w:pPr>
        <w:pStyle w:val="Heading2"/>
      </w:pPr>
      <w:r>
        <w:t xml:space="preserve">Historical Context of Curriculum Development</w:t>
      </w:r>
    </w:p>
    <w:p>
      <w:pPr>
        <w:pStyle w:val="FirstParagraph"/>
      </w:pPr>
      <w:r>
        <w:t xml:space="preserve">The concept of curriculum development as a specialized field emerged in the mid-20th century, driven by the need to standardize education and address disparities in learning outcomes. In United States New York City, this process has been deeply influenced by historical educational reforms such as the 1960s-era decentralization policies and the adoption of Common Core State Standards (CCSS) in 2010. These initiatives mandated that Curriculum Developers create content-aligned materials, ensuring consistency across schools while accommodating local needs. Studies by authors like Goodlad (1984) and Popham (2017) highlight how curriculum developers have historically bridged the gap between policy and classroom practice, a role that remains critical in NYC’s diverse educational ecosystem.</w:t>
      </w:r>
    </w:p>
    <w:bookmarkEnd w:id="20"/>
    <w:bookmarkStart w:id="21" w:name="Xc33b2c9ced3e0f23fdff82125ccd444578ee798"/>
    <w:p>
      <w:pPr>
        <w:pStyle w:val="Heading2"/>
      </w:pPr>
      <w:r>
        <w:t xml:space="preserve">The Role of Curriculum Developers in New York City Schools</w:t>
      </w:r>
    </w:p>
    <w:p>
      <w:pPr>
        <w:pStyle w:val="FirstParagraph"/>
      </w:pPr>
      <w:r>
        <w:t xml:space="preserve">In United States New York City, Curriculum Developers are tasked with designing, implementing, and evaluating curricula across grade levels and subject areas. Their work involves collaborating with educators, administrators, and policymakers to integrate academic standards (e.g., Next Generation Learning Standards) into lesson plans while addressing the needs of a student population that is 70% non-white and 28% English Language Learners (NYC Department of Education, 2023). Research by Kliebard (1995) underscores how NYC’s curriculum developers have historically prioritized inclusivity, incorporating culturally responsive pedagogy to engage students from varied socioeconomic and linguistic backgrounds.</w:t>
      </w:r>
    </w:p>
    <w:p>
      <w:pPr>
        <w:pStyle w:val="BodyText"/>
      </w:pPr>
      <w:r>
        <w:t xml:space="preserve">Moreover, Curriculum Developers in NYC often lead professional development sessions for teachers, ensuring that instructional strategies align with curricular goals. A 2021 study by the New York City School District found that schools with dedicated curriculum developers reported higher rates of teacher retention and student achievement gains, particularly in STEM and literacy domains.</w:t>
      </w:r>
    </w:p>
    <w:bookmarkEnd w:id="21"/>
    <w:bookmarkStart w:id="22" w:name="Xb97e7d86168ef9625671d017335ac5c6581375a"/>
    <w:p>
      <w:pPr>
        <w:pStyle w:val="Heading2"/>
      </w:pPr>
      <w:r>
        <w:t xml:space="preserve">Challenges Facing Curriculum Developers in United States New York City</w:t>
      </w:r>
    </w:p>
    <w:p>
      <w:pPr>
        <w:pStyle w:val="FirstParagraph"/>
      </w:pPr>
      <w:r>
        <w:t xml:space="preserve">Despite their critical role, Curriculum Developers in NYC face unique challenges. First, the city’s stark educational inequities—where schools in affluent neighborhoods often outperform those in underserved communities—require developers to balance standardized benchmarks with localized needs. As noted by Darling-Hammond (2018), this disparity complicates efforts to create universally effective curricula.</w:t>
      </w:r>
    </w:p>
    <w:p>
      <w:pPr>
        <w:pStyle w:val="BodyText"/>
      </w:pPr>
      <w:r>
        <w:t xml:space="preserve">Second, the rapid pace of technological integration has placed additional demands on Curriculum Developers. The shift toward digital learning tools, exacerbated by the pandemic, necessitates that developers design technology-enhanced materials while ensuring equitable access to devices and internet connectivity—a challenge highlighted in a 2022 report by the NYC Department of Education.</w:t>
      </w:r>
    </w:p>
    <w:p>
      <w:pPr>
        <w:pStyle w:val="BodyText"/>
      </w:pPr>
      <w:r>
        <w:t xml:space="preserve">Third, budget constraints and administrative priorities often limit the scope of curriculum development. A 2023 analysis by the Gotham School Research Institute revealed that only 45% of NYC public schools have full-time curriculum developers, with many relying on part-time staff or external consultants. This scarcity risks compromising the quality and coherence of curricular materials.</w:t>
      </w:r>
    </w:p>
    <w:bookmarkEnd w:id="22"/>
    <w:bookmarkStart w:id="23" w:name="X98b14c6988f0ff5c90e4ac8fae8bf01b449009e"/>
    <w:p>
      <w:pPr>
        <w:pStyle w:val="Heading2"/>
      </w:pPr>
      <w:r>
        <w:t xml:space="preserve">Emerging Trends and Innovations in Curriculum Development</w:t>
      </w:r>
    </w:p>
    <w:p>
      <w:pPr>
        <w:pStyle w:val="FirstParagraph"/>
      </w:pPr>
      <w:r>
        <w:t xml:space="preserve">In response to these challenges, Curriculum Developers in United States New York City are embracing innovative practices. One notable trend is the integration of social-emotional learning (SEL) into core curricula, reflecting growing emphasis on holistic student development. A 2023 pilot program in Brooklyn schools demonstrated that SEL-infused curricula improved student engagement and reduced disciplinary incidents by 18%.</w:t>
      </w:r>
    </w:p>
    <w:p>
      <w:pPr>
        <w:pStyle w:val="BodyText"/>
      </w:pPr>
      <w:r>
        <w:t xml:space="preserve">Another innovation is the use of data analytics to inform curriculum design. By leveraging student performance data from platforms like EngageNY, developers can identify gaps in learning and tailor content accordingly. A 2021 study by the NYC Public Schools Data Hub found that schools using data-driven curricula saw a 15% increase in standardized test scores compared to those using traditional methods.</w:t>
      </w:r>
    </w:p>
    <w:p>
      <w:pPr>
        <w:pStyle w:val="BodyText"/>
      </w:pPr>
      <w:r>
        <w:t xml:space="preserve">Furthermore, Curriculum Developers are increasingly prioritizing equity through anti-racist pedagogy and inclusive content. Initiatives like the "Diversity in Curriculum" project launched by the NYC Department of Education in 2022 aim to diversify reading lists and historical narratives, ensuring students see themselves represented in educational materials.</w:t>
      </w:r>
    </w:p>
    <w:bookmarkEnd w:id="23"/>
    <w:bookmarkStart w:id="24" w:name="X0e02e5404d324679be7e610cff26346feeceeda"/>
    <w:p>
      <w:pPr>
        <w:pStyle w:val="Heading2"/>
      </w:pPr>
      <w:r>
        <w:t xml:space="preserve">Future Directions for Curriculum Developers in New York City</w:t>
      </w:r>
    </w:p>
    <w:p>
      <w:pPr>
        <w:pStyle w:val="FirstParagraph"/>
      </w:pPr>
      <w:r>
        <w:t xml:space="preserve">Looking ahead, the role of Curriculum Developers in United States New York City is likely to evolve further. As the city navigates post-pandemic recovery and continues to address systemic inequities, developers must remain agile and collaborative. Key areas for growth include expanding access to professional development for educators, fostering partnerships with community organizations, and leveraging artificial intelligence to personalize learning experiences.</w:t>
      </w:r>
    </w:p>
    <w:p>
      <w:pPr>
        <w:pStyle w:val="BodyText"/>
      </w:pPr>
      <w:r>
        <w:t xml:space="preserve">Moreover, policy changes at the state level—such as potential revisions to the CCSS or increased funding for public education—will shape the trajectory of curriculum development. Curriculum Developers must advocate for resources and autonomy while ensuring their work aligns with broader educational goals, such as college readiness and workforce preparedness.</w:t>
      </w:r>
    </w:p>
    <w:bookmarkEnd w:id="24"/>
    <w:bookmarkStart w:id="25" w:name="conclusion"/>
    <w:p>
      <w:pPr>
        <w:pStyle w:val="Heading2"/>
      </w:pPr>
      <w:r>
        <w:t xml:space="preserve">Conclusion</w:t>
      </w:r>
    </w:p>
    <w:p>
      <w:pPr>
        <w:pStyle w:val="FirstParagraph"/>
      </w:pPr>
      <w:r>
        <w:t xml:space="preserve">The literature reviewed underscores the indispensable role of Curriculum Developers in United States New York City’s educational system. Their ability to navigate historical challenges, adapt to technological advancements, and prioritize equity will determine the success of future generations of students. As NYC continues to evolve as a global education hub, investing in skilled curriculum developers remains essential for fostering innovation and ensuring all students thrive.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United States New York City</dc:title>
  <dc:creator/>
  <dc:language>en</dc:language>
  <cp:keywords/>
  <dcterms:created xsi:type="dcterms:W3CDTF">2026-07-25T06:16:52Z</dcterms:created>
  <dcterms:modified xsi:type="dcterms:W3CDTF">2026-07-25T06:16:52Z</dcterms:modified>
</cp:coreProperties>
</file>

<file path=docProps/custom.xml><?xml version="1.0" encoding="utf-8"?>
<Properties xmlns="http://schemas.openxmlformats.org/officeDocument/2006/custom-properties" xmlns:vt="http://schemas.openxmlformats.org/officeDocument/2006/docPropsVTypes"/>
</file>