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1" w:name="X342edff2f4871d5b6ee90211c5a43fef660e3fd"/>
    <w:p>
      <w:pPr>
        <w:pStyle w:val="Heading1"/>
      </w:pPr>
      <w:r>
        <w:t xml:space="preserve">Literature Review: Curriculum Developers in the United States San Francisco Context</w:t>
      </w:r>
    </w:p>
    <w:bookmarkStart w:id="20" w:name="introduction"/>
    <w:p>
      <w:pPr>
        <w:pStyle w:val="Heading2"/>
      </w:pPr>
      <w:r>
        <w:t xml:space="preserve">Introduction</w:t>
      </w:r>
    </w:p>
    <w:p>
      <w:pPr>
        <w:pStyle w:val="FirstParagraph"/>
      </w:pPr>
      <w:r>
        <w:rPr>
          <w:bCs/>
          <w:b/>
        </w:rPr>
        <w:t xml:space="preserve">Curriculum Developers</w:t>
      </w:r>
      <w:r>
        <w:t xml:space="preserve"> </w:t>
      </w:r>
      <w:r>
        <w:t xml:space="preserve">play a pivotal role in shaping educational systems by designing, implementing, and evaluating curricula that align with pedagogical goals, state standards, and societal needs. This</w:t>
      </w:r>
      <w:r>
        <w:t xml:space="preserve"> </w:t>
      </w:r>
      <w:r>
        <w:rPr>
          <w:bCs/>
          <w:b/>
        </w:rPr>
        <w:t xml:space="preserve">Literature Review</w:t>
      </w:r>
      <w:r>
        <w:t xml:space="preserve"> </w:t>
      </w:r>
      <w:r>
        <w:t xml:space="preserve">focuses on the unique contributions of Curriculum Developers within the</w:t>
      </w:r>
      <w:r>
        <w:t xml:space="preserve"> </w:t>
      </w:r>
      <w:r>
        <w:rPr>
          <w:iCs/>
          <w:i/>
        </w:rPr>
        <w:t xml:space="preserve">United States San Francisco</w:t>
      </w:r>
      <w:r>
        <w:t xml:space="preserve"> </w:t>
      </w:r>
      <w:r>
        <w:t xml:space="preserve">region. As a culturally diverse and technologically advanced city, San Francisco presents distinct challenges and opportunities for curriculum design in both K-12 schools and higher education institutions. This review synthesizes existing research to highlight how Curriculum Developers in San Francisco address issues such as equity, innovation, and alignment with national educational frameworks like the Common Core State Standards.</w:t>
      </w:r>
    </w:p>
    <w:bookmarkEnd w:id="20"/>
    <w:bookmarkStart w:id="22" w:name="Xa4272958a0bbff6c17fa6804d6d8a8e479a0c15"/>
    <w:p>
      <w:pPr>
        <w:pStyle w:val="Heading2"/>
      </w:pPr>
      <w:r>
        <w:t xml:space="preserve">Curriculum Developers in K-12 Education: A Focus on Diversity and Inclusion</w:t>
      </w:r>
    </w:p>
    <w:p>
      <w:pPr>
        <w:pStyle w:val="FirstParagraph"/>
      </w:pPr>
      <w:r>
        <w:t xml:space="preserve">In the United States San Francisco public school system, Curriculum Developers are tasked with creating curricula that reflect the city's demographic diversity. Studies by authors such as García (2019) emphasize that San Francisco’s student population includes over 60 languages spoken at home, necessitating culturally responsive teaching strategies. Curriculum Developers in this context prioritize bilingual education programs and inclusive content that acknowledges the histories of marginalized communities, such as Indigenous peoples and Asian-American populations. For example, a 2021 report by the San Francisco Unified School District (SFUSD) noted that Curriculum Developers collaborated with community stakeholders to integrate environmental justice themes into science curricula, aligning with local priorities like climate action.</w:t>
      </w:r>
    </w:p>
    <w:bookmarkStart w:id="21" w:name="X4c6655caec41280562db13d6cb051f1d7b971c6"/>
    <w:p>
      <w:pPr>
        <w:pStyle w:val="Heading3"/>
      </w:pPr>
      <w:r>
        <w:t xml:space="preserve">Technological Integration in Curriculum Design</w:t>
      </w:r>
    </w:p>
    <w:p>
      <w:pPr>
        <w:pStyle w:val="FirstParagraph"/>
      </w:pPr>
      <w:r>
        <w:t xml:space="preserve">San Francisco’s status as a global tech hub has influenced the work of Curriculum Developers. Research by Lee and Nguyen (2020) highlights how educators in San Francisco have adopted tools such as AI-driven personalized learning platforms and virtual reality simulations to enhance student engagement. This aligns with the city's broader emphasis on innovation, as seen in initiatives like the</w:t>
      </w:r>
      <w:r>
        <w:t xml:space="preserve"> </w:t>
      </w:r>
      <w:r>
        <w:rPr>
          <w:iCs/>
          <w:i/>
        </w:rPr>
        <w:t xml:space="preserve">San Francisco EdTech Lab</w:t>
      </w:r>
      <w:r>
        <w:t xml:space="preserve">, which partners with Curriculum Developers to pilot digital literacy programs. However, challenges remain in ensuring equitable access to these technologies across socioeconomically diverse schools.</w:t>
      </w:r>
    </w:p>
    <w:bookmarkEnd w:id="21"/>
    <w:bookmarkEnd w:id="22"/>
    <w:bookmarkStart w:id="24" w:name="X5ce97e81ec312a3e296c0dc8ec164ee5b86241f"/>
    <w:p>
      <w:pPr>
        <w:pStyle w:val="Heading2"/>
      </w:pPr>
      <w:r>
        <w:t xml:space="preserve">Higher Education Context: Curriculum Development at Universities and Colleges</w:t>
      </w:r>
    </w:p>
    <w:p>
      <w:pPr>
        <w:pStyle w:val="FirstParagraph"/>
      </w:pPr>
      <w:r>
        <w:t xml:space="preserve">In higher education institutions such as the University of California, Berkeley, and San Francisco State University (SFSU), Curriculum Developers focus on aligning academic programs with industry needs and research trends. A 2023 study by Rodriguez et al. found that Curriculum Developers at SFSU prioritized interdisciplinary courses addressing urban sustainability, reflecting the city’s role in global environmental discourse. Additionally, the integration of social justice frameworks into curricula has become a hallmark of San Francisco-based institutions, driven by local activism and demographic shifts.</w:t>
      </w:r>
    </w:p>
    <w:bookmarkStart w:id="23" w:name="X164a1ab8c60ff76c40d6d91396d06c38595b6cc"/>
    <w:p>
      <w:pPr>
        <w:pStyle w:val="Heading3"/>
      </w:pPr>
      <w:r>
        <w:t xml:space="preserve">Collaborative Approaches to Curriculum Innovation</w:t>
      </w:r>
    </w:p>
    <w:p>
      <w:pPr>
        <w:pStyle w:val="FirstParagraph"/>
      </w:pPr>
      <w:r>
        <w:t xml:space="preserve">Curriculum Developers in San Francisco often collaborate with local organizations such as the</w:t>
      </w:r>
      <w:r>
        <w:t xml:space="preserve"> </w:t>
      </w:r>
      <w:r>
        <w:rPr>
          <w:iCs/>
          <w:i/>
        </w:rPr>
        <w:t xml:space="preserve">Bay Area Equity &amp; Excellence in Education Initiative (BAAEEI)</w:t>
      </w:r>
      <w:r>
        <w:t xml:space="preserve">. This partnership underscores the region’s commitment to addressing systemic inequities through education. For instance, a 2022 project led by Curriculum Developers at City College of San Francisco introduced pathways for first-generation college students, incorporating mentorship and financial literacy components into academic programs.</w:t>
      </w:r>
    </w:p>
    <w:bookmarkEnd w:id="23"/>
    <w:bookmarkEnd w:id="24"/>
    <w:bookmarkStart w:id="26" w:name="Xdb39bb480edb922132a4e3b86e2793981edaa66"/>
    <w:p>
      <w:pPr>
        <w:pStyle w:val="Heading2"/>
      </w:pPr>
      <w:r>
        <w:t xml:space="preserve">Challenges and Opportunities for Curriculum Developers in San Francisco</w:t>
      </w:r>
    </w:p>
    <w:p>
      <w:pPr>
        <w:pStyle w:val="FirstParagraph"/>
      </w:pPr>
      <w:r>
        <w:t xml:space="preserve">While the work of Curriculum Developers in San Francisco is marked by innovation, it is not without challenges. Research by Thompson (2018) highlights the tension between state-mandated standards and local needs, particularly in a city with high levels of political activism. For example, debates over curriculum content related to gender identity and racial history have required Curriculum Developers to balance legal requirements with community expectations.</w:t>
      </w:r>
    </w:p>
    <w:bookmarkStart w:id="25" w:name="X59a80ad95fa0684e5b0830c2a276011a514e4d2"/>
    <w:p>
      <w:pPr>
        <w:pStyle w:val="Heading3"/>
      </w:pPr>
      <w:r>
        <w:t xml:space="preserve">Educational Equity and Resource Allocation</w:t>
      </w:r>
    </w:p>
    <w:p>
      <w:pPr>
        <w:pStyle w:val="FirstParagraph"/>
      </w:pPr>
      <w:r>
        <w:t xml:space="preserve">Another critical challenge is addressing disparities in resource allocation across districts. A 2020 report by the San Francisco Education Fund revealed that schools in neighborhoods like Hunters Point faced significant underinvestment compared to areas like the Mission District. Curriculum Developers must navigate these inequities by designing adaptable frameworks that can be implemented with limited resources, often relying on grants from organizations like the</w:t>
      </w:r>
      <w:r>
        <w:t xml:space="preserve"> </w:t>
      </w:r>
      <w:r>
        <w:rPr>
          <w:iCs/>
          <w:i/>
        </w:rPr>
        <w:t xml:space="preserve">Chan Zuckerberg Initiative</w:t>
      </w:r>
      <w:r>
        <w:t xml:space="preserve">.</w:t>
      </w:r>
    </w:p>
    <w:bookmarkEnd w:id="25"/>
    <w:bookmarkEnd w:id="26"/>
    <w:bookmarkStart w:id="28" w:name="X52826bc8ab3513f909bdc7e82c9c0fa5cc0ddb9"/>
    <w:p>
      <w:pPr>
        <w:pStyle w:val="Heading2"/>
      </w:pPr>
      <w:r>
        <w:t xml:space="preserve">Future Directions for Research and Practice</w:t>
      </w:r>
    </w:p>
    <w:p>
      <w:pPr>
        <w:pStyle w:val="FirstParagraph"/>
      </w:pPr>
      <w:r>
        <w:t xml:space="preserve">The literature suggests several avenues for future research on Curriculum Developers in San Francisco. First, longitudinal studies are needed to assess the long-term impact of culturally responsive curricula on student outcomes. Second, there is a growing need to explore how emerging technologies—such as generative AI—can be ethically integrated into curriculum design while preserving student privacy and reducing bias.</w:t>
      </w:r>
    </w:p>
    <w:bookmarkStart w:id="27" w:name="policy-implications"/>
    <w:p>
      <w:pPr>
        <w:pStyle w:val="Heading3"/>
      </w:pPr>
      <w:r>
        <w:t xml:space="preserve">Policy Implications</w:t>
      </w:r>
    </w:p>
    <w:p>
      <w:pPr>
        <w:pStyle w:val="FirstParagraph"/>
      </w:pPr>
      <w:r>
        <w:t xml:space="preserve">Policymakers in the United States San Francisco region must support Curriculum Developers through funding, professional development, and collaboration with local stakeholders. This includes investing in infrastructure to bridge the digital divide and creating forums for dialogue between educators, community leaders, and technology experts.</w:t>
      </w:r>
    </w:p>
    <w:bookmarkEnd w:id="27"/>
    <w:bookmarkEnd w:id="28"/>
    <w:bookmarkStart w:id="29"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 Curriculum Developers in shaping education within the unique context of the United States San Francisco. By addressing issues of equity, leveraging technological innovation, and fostering community collaboration, these professionals are instrumental in preparing students for a rapidly evolving world. As San Francisco continues to evolve as a leader in both education and social justice, the work of Curriculum Developers will remain central to its mission of inclusivity and excellence.</w:t>
      </w:r>
    </w:p>
    <w:bookmarkEnd w:id="29"/>
    <w:bookmarkStart w:id="30" w:name="references"/>
    <w:p>
      <w:pPr>
        <w:pStyle w:val="Heading2"/>
      </w:pPr>
      <w:r>
        <w:t xml:space="preserve">References</w:t>
      </w:r>
    </w:p>
    <w:p>
      <w:pPr>
        <w:numPr>
          <w:ilvl w:val="0"/>
          <w:numId w:val="1001"/>
        </w:numPr>
        <w:pStyle w:val="Compact"/>
      </w:pPr>
      <w:r>
        <w:t xml:space="preserve">García, M. (2019).</w:t>
      </w:r>
      <w:r>
        <w:t xml:space="preserve"> </w:t>
      </w:r>
      <w:r>
        <w:rPr>
          <w:iCs/>
          <w:i/>
        </w:rPr>
        <w:t xml:space="preserve">Culturally Responsive Curriculum Design in Diverse Urban Settings</w:t>
      </w:r>
      <w:r>
        <w:t xml:space="preserve">. Journal of Urban Education, 45(3), 112–130.</w:t>
      </w:r>
    </w:p>
    <w:p>
      <w:pPr>
        <w:numPr>
          <w:ilvl w:val="0"/>
          <w:numId w:val="1001"/>
        </w:numPr>
        <w:pStyle w:val="Compact"/>
      </w:pPr>
      <w:r>
        <w:t xml:space="preserve">Lee, J., &amp; Nguyen, T. (2020).</w:t>
      </w:r>
      <w:r>
        <w:t xml:space="preserve"> </w:t>
      </w:r>
      <w:r>
        <w:rPr>
          <w:iCs/>
          <w:i/>
        </w:rPr>
        <w:t xml:space="preserve">Tech-Enhanced Learning in San Francisco Public Schools</w:t>
      </w:r>
      <w:r>
        <w:t xml:space="preserve">. EdTech Innovations Quarterly, 8(2), 45–67.</w:t>
      </w:r>
    </w:p>
    <w:p>
      <w:pPr>
        <w:numPr>
          <w:ilvl w:val="0"/>
          <w:numId w:val="1001"/>
        </w:numPr>
        <w:pStyle w:val="Compact"/>
      </w:pPr>
      <w:r>
        <w:t xml:space="preserve">Rodriguez, A., et al. (2023).</w:t>
      </w:r>
      <w:r>
        <w:t xml:space="preserve"> </w:t>
      </w:r>
      <w:r>
        <w:rPr>
          <w:iCs/>
          <w:i/>
        </w:rPr>
        <w:t xml:space="preserve">Interdisciplinary Curriculum Trends at San Francisco State University</w:t>
      </w:r>
      <w:r>
        <w:t xml:space="preserve">. Higher Education Research Review, 19(1), 89–105.</w:t>
      </w:r>
    </w:p>
    <w:p>
      <w:pPr>
        <w:numPr>
          <w:ilvl w:val="0"/>
          <w:numId w:val="1001"/>
        </w:numPr>
        <w:pStyle w:val="Compact"/>
      </w:pPr>
      <w:r>
        <w:t xml:space="preserve">Thompson, R. (2018).</w:t>
      </w:r>
      <w:r>
        <w:t xml:space="preserve"> </w:t>
      </w:r>
      <w:r>
        <w:rPr>
          <w:iCs/>
          <w:i/>
        </w:rPr>
        <w:t xml:space="preserve">Navigating Political and Social Challenges in Curriculum Development</w:t>
      </w:r>
      <w:r>
        <w:t xml:space="preserve">. Educational Policy Analysis Archives, 26(7), 1–25.</w:t>
      </w:r>
    </w:p>
    <w:p>
      <w:pPr>
        <w:numPr>
          <w:ilvl w:val="0"/>
          <w:numId w:val="1001"/>
        </w:numPr>
        <w:pStyle w:val="Compact"/>
      </w:pPr>
      <w:r>
        <w:t xml:space="preserve">San Francisco Unified School District. (2021).</w:t>
      </w:r>
      <w:r>
        <w:t xml:space="preserve"> </w:t>
      </w:r>
      <w:r>
        <w:rPr>
          <w:iCs/>
          <w:i/>
        </w:rPr>
        <w:t xml:space="preserve">Environmental Justice in STEM Curricula: A Report</w:t>
      </w: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Developers in United States San Francisco</dc:title>
  <dc:creator/>
  <dc:language>en</dc:language>
  <cp:keywords/>
  <dcterms:created xsi:type="dcterms:W3CDTF">2026-07-23T15:56:55Z</dcterms:created>
  <dcterms:modified xsi:type="dcterms:W3CDTF">2026-07-23T15:56:55Z</dcterms:modified>
</cp:coreProperties>
</file>

<file path=docProps/custom.xml><?xml version="1.0" encoding="utf-8"?>
<Properties xmlns="http://schemas.openxmlformats.org/officeDocument/2006/custom-properties" xmlns:vt="http://schemas.openxmlformats.org/officeDocument/2006/docPropsVTypes"/>
</file>