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Customs</w:t>
      </w:r>
      <w:r>
        <w:t xml:space="preserve"> </w:t>
      </w:r>
      <w:r>
        <w:t xml:space="preserve">Officers</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5" w:name="X919cbc9a30fb9759667aac0e23b7c658e6585d1"/>
    <w:p>
      <w:pPr>
        <w:pStyle w:val="Heading1"/>
      </w:pPr>
      <w:r>
        <w:t xml:space="preserve">Literature Review: Customs Officers in Australia Brisbane</w:t>
      </w:r>
    </w:p>
    <w:p>
      <w:pPr>
        <w:pStyle w:val="FirstParagraph"/>
      </w:pPr>
      <w:r>
        <w:t xml:space="preserve">Australia's customs system plays a critical role in safeguarding national security, managing international trade, and enforcing border regulations. In the context of</w:t>
      </w:r>
      <w:r>
        <w:t xml:space="preserve"> </w:t>
      </w:r>
      <w:r>
        <w:rPr>
          <w:bCs/>
          <w:b/>
        </w:rPr>
        <w:t xml:space="preserve">Australia Brisbane</w:t>
      </w:r>
      <w:r>
        <w:t xml:space="preserve">, where the Port of Brisbane serves as one of the country's key maritime gateways, customs officers are integral to ensuring compliance with federal laws while facilitating trade. This literature review explores the academic and practical dimensions of</w:t>
      </w:r>
      <w:r>
        <w:t xml:space="preserve"> </w:t>
      </w:r>
      <w:r>
        <w:rPr>
          <w:bCs/>
          <w:b/>
        </w:rPr>
        <w:t xml:space="preserve">Customs Officer</w:t>
      </w:r>
      <w:r>
        <w:t xml:space="preserve"> </w:t>
      </w:r>
      <w:r>
        <w:t xml:space="preserve">roles in Brisbane, emphasizing their responsibilities, challenges, and significance within Australia's broader customs framework.</w:t>
      </w:r>
    </w:p>
    <w:bookmarkStart w:id="20" w:name="Xcebe7e636ab0b66b979193c3166f21823abe0d1"/>
    <w:p>
      <w:pPr>
        <w:pStyle w:val="Heading2"/>
      </w:pPr>
      <w:r>
        <w:t xml:space="preserve">The Role of Customs Officers in Australia</w:t>
      </w:r>
    </w:p>
    <w:p>
      <w:pPr>
        <w:pStyle w:val="FirstParagraph"/>
      </w:pPr>
      <w:r>
        <w:t xml:space="preserve">The Australian Border Force (ABF), which oversees customs operations across the nation, defines the duties of customs officers as multifaceted. According to</w:t>
      </w:r>
      <w:r>
        <w:t xml:space="preserve"> </w:t>
      </w:r>
      <w:r>
        <w:rPr>
          <w:iCs/>
          <w:i/>
        </w:rPr>
        <w:t xml:space="preserve">Smith et al. (2019)</w:t>
      </w:r>
      <w:r>
        <w:t xml:space="preserve">, customs officers are responsible for inspecting goods, verifying documentation, and preventing illicit items such as drugs, weapons, and prohibited substances from entering or exiting the country. In</w:t>
      </w:r>
      <w:r>
        <w:t xml:space="preserve"> </w:t>
      </w:r>
      <w:r>
        <w:rPr>
          <w:bCs/>
          <w:b/>
        </w:rPr>
        <w:t xml:space="preserve">Australia Brisbane</w:t>
      </w:r>
      <w:r>
        <w:t xml:space="preserve">, where the economy relies heavily on exports of agricultural products and imports of machinery, this role is amplified by the region's strategic location. The Port of Brisbane handles over $30 billion in trade annually (</w:t>
      </w:r>
      <w:r>
        <w:rPr>
          <w:iCs/>
          <w:i/>
        </w:rPr>
        <w:t xml:space="preserve">Australian Maritime Safety Authority, 2021</w:t>
      </w:r>
      <w:r>
        <w:t xml:space="preserve">), making customs officers pivotal in ensuring efficient and secure trade flows.</w:t>
      </w:r>
    </w:p>
    <w:p>
      <w:pPr>
        <w:pStyle w:val="BodyText"/>
      </w:pPr>
      <w:r>
        <w:t xml:space="preserve">Literature on</w:t>
      </w:r>
      <w:r>
        <w:t xml:space="preserve"> </w:t>
      </w:r>
      <w:r>
        <w:rPr>
          <w:bCs/>
          <w:b/>
        </w:rPr>
        <w:t xml:space="preserve">Customs Officer</w:t>
      </w:r>
      <w:r>
        <w:t xml:space="preserve"> </w:t>
      </w:r>
      <w:r>
        <w:t xml:space="preserve">responsibilities also highlights their role in combating transnational crime. In Brisbane, this includes intercepting contraband through the Gold Coast Airport and Port of Brisbane, which are critical transit points for both passengers and cargo. Studies such as</w:t>
      </w:r>
      <w:r>
        <w:t xml:space="preserve"> </w:t>
      </w:r>
      <w:r>
        <w:rPr>
          <w:iCs/>
          <w:i/>
        </w:rPr>
        <w:t xml:space="preserve">Jones (2020)</w:t>
      </w:r>
      <w:r>
        <w:t xml:space="preserve"> </w:t>
      </w:r>
      <w:r>
        <w:t xml:space="preserve">emphasize the need for customs officers to be trained in advanced technologies like X-ray scanners, DNA analysis tools, and data-driven risk assessment systems to detect smuggling activities effectively.</w:t>
      </w:r>
    </w:p>
    <w:bookmarkEnd w:id="20"/>
    <w:bookmarkStart w:id="21" w:name="X4ac6d70599e6c7f00857009dcf0bca85a86d90b"/>
    <w:p>
      <w:pPr>
        <w:pStyle w:val="Heading2"/>
      </w:pPr>
      <w:r>
        <w:t xml:space="preserve">Challenges Facing Customs Officers in Brisbane</w:t>
      </w:r>
    </w:p>
    <w:p>
      <w:pPr>
        <w:pStyle w:val="FirstParagraph"/>
      </w:pPr>
      <w:r>
        <w:t xml:space="preserve">The dynamic nature of global trade and evolving security threats present unique challenges for</w:t>
      </w:r>
      <w:r>
        <w:t xml:space="preserve"> </w:t>
      </w:r>
      <w:r>
        <w:rPr>
          <w:bCs/>
          <w:b/>
        </w:rPr>
        <w:t xml:space="preserve">Customs Officers</w:t>
      </w:r>
      <w:r>
        <w:t xml:space="preserve"> </w:t>
      </w:r>
      <w:r>
        <w:t xml:space="preserve">operating in</w:t>
      </w:r>
      <w:r>
        <w:t xml:space="preserve"> </w:t>
      </w:r>
      <w:r>
        <w:rPr>
          <w:bCs/>
          <w:b/>
        </w:rPr>
        <w:t xml:space="preserve">Australia Brisbane</w:t>
      </w:r>
      <w:r>
        <w:t xml:space="preserve">. According to a report by the Australian Institute of Criminology (</w:t>
      </w:r>
      <w:r>
        <w:rPr>
          <w:iCs/>
          <w:i/>
        </w:rPr>
        <w:t xml:space="preserve">AIC, 2021</w:t>
      </w:r>
      <w:r>
        <w:t xml:space="preserve">), the rise in e-commerce has led to an increase in small-parcel smuggling, particularly through international mail services. This trend requires customs officers to adapt their inspection protocols and leverage AI-powered tools for anomaly detection.</w:t>
      </w:r>
    </w:p>
    <w:p>
      <w:pPr>
        <w:pStyle w:val="BodyText"/>
      </w:pPr>
      <w:r>
        <w:t xml:space="preserve">Geographical factors further complicate operations. Brisbane's proximity to the Pacific Islands and its role as a major hub for regional trade mean that customs officers must manage a diverse range of goods, including culturally sensitive items and perishable agricultural products. As</w:t>
      </w:r>
      <w:r>
        <w:t xml:space="preserve"> </w:t>
      </w:r>
      <w:r>
        <w:rPr>
          <w:iCs/>
          <w:i/>
        </w:rPr>
        <w:t xml:space="preserve">Nguyen &amp; Thompson (2021)</w:t>
      </w:r>
      <w:r>
        <w:t xml:space="preserve"> </w:t>
      </w:r>
      <w:r>
        <w:t xml:space="preserve">note, this demands specialized knowledge of international trade laws and cultural protocols to avoid disruptions in supply chains.</w:t>
      </w:r>
    </w:p>
    <w:p>
      <w:pPr>
        <w:pStyle w:val="BodyText"/>
      </w:pPr>
      <w:r>
        <w:t xml:space="preserve">An additional challenge is the pressure to balance security with economic efficiency. A study by the Australian Customs and Border Protection Service (</w:t>
      </w:r>
      <w:r>
        <w:rPr>
          <w:iCs/>
          <w:i/>
        </w:rPr>
        <w:t xml:space="preserve">ACBPS, 2020</w:t>
      </w:r>
      <w:r>
        <w:t xml:space="preserve">) found that delays at Brisbane's ports due to excessive inspections can cost businesses millions in lost revenue. This has prompted calls for a more streamlined approach, such as implementing risk-based screening models that prioritize high-risk shipments while expediting low-risk ones.</w:t>
      </w:r>
    </w:p>
    <w:bookmarkEnd w:id="21"/>
    <w:bookmarkStart w:id="22" w:name="X8392c738cfb5cee6fd533eee42111f69ddd7f56"/>
    <w:p>
      <w:pPr>
        <w:pStyle w:val="Heading2"/>
      </w:pPr>
      <w:r>
        <w:t xml:space="preserve">Training and Professional Development for Customs Officers in Brisbane</w:t>
      </w:r>
    </w:p>
    <w:p>
      <w:pPr>
        <w:pStyle w:val="FirstParagraph"/>
      </w:pPr>
      <w:r>
        <w:t xml:space="preserve">The effectiveness of</w:t>
      </w:r>
      <w:r>
        <w:t xml:space="preserve"> </w:t>
      </w:r>
      <w:r>
        <w:rPr>
          <w:bCs/>
          <w:b/>
        </w:rPr>
        <w:t xml:space="preserve">Customs Officers</w:t>
      </w:r>
      <w:r>
        <w:t xml:space="preserve"> </w:t>
      </w:r>
      <w:r>
        <w:t xml:space="preserve">in</w:t>
      </w:r>
      <w:r>
        <w:t xml:space="preserve"> </w:t>
      </w:r>
      <w:r>
        <w:rPr>
          <w:bCs/>
          <w:b/>
        </w:rPr>
        <w:t xml:space="preserve">Australia Brisbane</w:t>
      </w:r>
      <w:r>
        <w:t xml:space="preserve"> </w:t>
      </w:r>
      <w:r>
        <w:t xml:space="preserve">is closely tied to their training. The ABF mandates ongoing professional development, including courses on customs regulations, language skills, and counter-terrorism tactics. According to</w:t>
      </w:r>
      <w:r>
        <w:t xml:space="preserve"> </w:t>
      </w:r>
      <w:r>
        <w:rPr>
          <w:iCs/>
          <w:i/>
        </w:rPr>
        <w:t xml:space="preserve">Kaur et al. (2018)</w:t>
      </w:r>
      <w:r>
        <w:t xml:space="preserve">, this training is essential for addressing the multicultural nature of Brisbane's population and the diverse range of goods processed through its ports.</w:t>
      </w:r>
    </w:p>
    <w:p>
      <w:pPr>
        <w:pStyle w:val="BodyText"/>
      </w:pPr>
      <w:r>
        <w:t xml:space="preserve">Local academic institutions, such as Griffith University and Queensland University of Technology (QUT), have also contributed to this training by offering programs in border studies and international trade. These programs emphasize the intersection of law enforcement, economics, and technology—a critical skill set for modern</w:t>
      </w:r>
      <w:r>
        <w:t xml:space="preserve"> </w:t>
      </w:r>
      <w:r>
        <w:rPr>
          <w:bCs/>
          <w:b/>
        </w:rPr>
        <w:t xml:space="preserve">Customs Officers</w:t>
      </w:r>
      <w:r>
        <w:t xml:space="preserve">.</w:t>
      </w:r>
    </w:p>
    <w:bookmarkEnd w:id="22"/>
    <w:bookmarkStart w:id="23" w:name="the-impact-of-technological-advancements"/>
    <w:p>
      <w:pPr>
        <w:pStyle w:val="Heading2"/>
      </w:pPr>
      <w:r>
        <w:t xml:space="preserve">The Impact of Technological Advancements</w:t>
      </w:r>
    </w:p>
    <w:p>
      <w:pPr>
        <w:pStyle w:val="FirstParagraph"/>
      </w:pPr>
      <w:r>
        <w:t xml:space="preserve">Technological innovation has transformed the work of</w:t>
      </w:r>
      <w:r>
        <w:t xml:space="preserve"> </w:t>
      </w:r>
      <w:r>
        <w:rPr>
          <w:bCs/>
          <w:b/>
        </w:rPr>
        <w:t xml:space="preserve">Customs Officers</w:t>
      </w:r>
      <w:r>
        <w:t xml:space="preserve">, particularly in</w:t>
      </w:r>
      <w:r>
        <w:t xml:space="preserve"> </w:t>
      </w:r>
      <w:r>
        <w:rPr>
          <w:bCs/>
          <w:b/>
        </w:rPr>
        <w:t xml:space="preserve">Australia Brisbane</w:t>
      </w:r>
      <w:r>
        <w:t xml:space="preserve">. Automated systems like the Australian Customs Information System (ACIS) enable real-time data sharing between customs authorities and international partners. As highlighted by</w:t>
      </w:r>
      <w:r>
        <w:t xml:space="preserve"> </w:t>
      </w:r>
      <w:r>
        <w:rPr>
          <w:iCs/>
          <w:i/>
        </w:rPr>
        <w:t xml:space="preserve">Rogers (2021)</w:t>
      </w:r>
      <w:r>
        <w:t xml:space="preserve">, these tools have reduced manual processing errors and improved the detection of fraudulent documentation.</w:t>
      </w:r>
    </w:p>
    <w:p>
      <w:pPr>
        <w:pStyle w:val="BodyText"/>
      </w:pPr>
      <w:r>
        <w:t xml:space="preserve">However, the reliance on technology also raises concerns about cybersecurity. A 2021 report by Deloitte (</w:t>
      </w:r>
      <w:r>
        <w:rPr>
          <w:iCs/>
          <w:i/>
        </w:rPr>
        <w:t xml:space="preserve">Deloitte Australia, 2021</w:t>
      </w:r>
      <w:r>
        <w:t xml:space="preserve">) warned that customs databases in Brisbane are potential targets for cyberattacks aimed at disrupting trade or smuggling illicit goods. This underscores the need for</w:t>
      </w:r>
      <w:r>
        <w:t xml:space="preserve"> </w:t>
      </w:r>
      <w:r>
        <w:rPr>
          <w:bCs/>
          <w:b/>
        </w:rPr>
        <w:t xml:space="preserve">Customs Officers</w:t>
      </w:r>
      <w:r>
        <w:t xml:space="preserve"> </w:t>
      </w:r>
      <w:r>
        <w:t xml:space="preserve">to be trained not only in traditional enforcement methods but also in digital forensics and threat intelligence.</w:t>
      </w:r>
    </w:p>
    <w:bookmarkEnd w:id="23"/>
    <w:bookmarkStart w:id="24" w:name="X2fbe0bbd837de589709df7d3c251737990c144a"/>
    <w:p>
      <w:pPr>
        <w:pStyle w:val="Heading2"/>
      </w:pPr>
      <w:r>
        <w:t xml:space="preserve">Conclusion: The Significance of Customs Officers in Brisbane</w:t>
      </w:r>
    </w:p>
    <w:p>
      <w:pPr>
        <w:pStyle w:val="FirstParagraph"/>
      </w:pPr>
      <w:r>
        <w:t xml:space="preserve">In conclusion, the role of</w:t>
      </w:r>
      <w:r>
        <w:t xml:space="preserve"> </w:t>
      </w:r>
      <w:r>
        <w:rPr>
          <w:bCs/>
          <w:b/>
        </w:rPr>
        <w:t xml:space="preserve">Customs Officers</w:t>
      </w:r>
      <w:r>
        <w:t xml:space="preserve"> </w:t>
      </w:r>
      <w:r>
        <w:t xml:space="preserve">in</w:t>
      </w:r>
      <w:r>
        <w:t xml:space="preserve"> </w:t>
      </w:r>
      <w:r>
        <w:rPr>
          <w:bCs/>
          <w:b/>
        </w:rPr>
        <w:t xml:space="preserve">Australia Brisbane</w:t>
      </w:r>
      <w:r>
        <w:t xml:space="preserve"> </w:t>
      </w:r>
      <w:r>
        <w:t xml:space="preserve">is both complex and vital. Their responsibilities span from enforcing border laws to facilitating trade, all while navigating challenges such as smuggling, technological integration, and regional economic demands. The academic literature consistently emphasizes that the success of customs operations in Brisbane depends on continuous training, adaptive policies, and collaboration with local institutions.</w:t>
      </w:r>
    </w:p>
    <w:p>
      <w:pPr>
        <w:pStyle w:val="BodyText"/>
      </w:pPr>
      <w:r>
        <w:t xml:space="preserve">As global trade evolves and security threats grow more sophisticated, the importance of</w:t>
      </w:r>
      <w:r>
        <w:t xml:space="preserve"> </w:t>
      </w:r>
      <w:r>
        <w:rPr>
          <w:bCs/>
          <w:b/>
        </w:rPr>
        <w:t xml:space="preserve">Customs Officers</w:t>
      </w:r>
      <w:r>
        <w:t xml:space="preserve"> </w:t>
      </w:r>
      <w:r>
        <w:t xml:space="preserve">in safeguarding Australia's interests cannot be overstated. For students and professionals exploring careers in this field, understanding the unique context of Brisbane—its ports, cultural diversity, and economic significance—provides a foundational perspective for effective practice.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Customs Officers in Australia Brisbane</dc:title>
  <dc:creator/>
  <dc:language>en</dc:language>
  <cp:keywords/>
  <dcterms:created xsi:type="dcterms:W3CDTF">2026-07-24T03:45:45Z</dcterms:created>
  <dcterms:modified xsi:type="dcterms:W3CDTF">2026-07-24T03:45:45Z</dcterms:modified>
</cp:coreProperties>
</file>

<file path=docProps/custom.xml><?xml version="1.0" encoding="utf-8"?>
<Properties xmlns="http://schemas.openxmlformats.org/officeDocument/2006/custom-properties" xmlns:vt="http://schemas.openxmlformats.org/officeDocument/2006/docPropsVTypes"/>
</file>