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93cbcd690dc9b104995a39b5a35765700a1527"/>
    <w:p>
      <w:pPr>
        <w:pStyle w:val="Heading1"/>
      </w:pPr>
      <w:r>
        <w:t xml:space="preserve">Literature Review on Customs Officers in Nepal Kathmandu</w:t>
      </w:r>
    </w:p>
    <w:p>
      <w:pPr>
        <w:pStyle w:val="FirstParagraph"/>
      </w:pPr>
      <w:r>
        <w:t xml:space="preserve">A</w:t>
      </w:r>
      <w:r>
        <w:t xml:space="preserve"> </w:t>
      </w:r>
      <w:r>
        <w:rPr>
          <w:bCs/>
          <w:b/>
        </w:rPr>
        <w:t xml:space="preserve">Literature Review</w:t>
      </w:r>
      <w:r>
        <w:t xml:space="preserve"> </w:t>
      </w:r>
      <w:r>
        <w:t xml:space="preserve">on the role, challenges, and significance of</w:t>
      </w:r>
      <w:r>
        <w:t xml:space="preserve"> </w:t>
      </w:r>
      <w:r>
        <w:rPr>
          <w:bCs/>
          <w:b/>
        </w:rPr>
        <w:t xml:space="preserve">Customs Officers</w:t>
      </w:r>
      <w:r>
        <w:t xml:space="preserve"> </w:t>
      </w:r>
      <w:r>
        <w:t xml:space="preserve">in</w:t>
      </w:r>
      <w:r>
        <w:t xml:space="preserve"> </w:t>
      </w:r>
      <w:r>
        <w:rPr>
          <w:bCs/>
          <w:b/>
        </w:rPr>
        <w:t xml:space="preserve">Nepal Kathmandu</w:t>
      </w:r>
      <w:r>
        <w:t xml:space="preserve"> </w:t>
      </w:r>
      <w:r>
        <w:t xml:space="preserve">is essential to understand the evolving dynamics of trade regulation, economic development, and cross-border security in one of South Asia's most strategically located urban centers. This review synthesizes existing research and scholarly discourse to highlight how customs officers operate within the context of Kathmandu’s unique socio-economic environment, its role as a hub for regional trade, and the institutional frameworks that shape their responsibilities.</w:t>
      </w:r>
    </w:p>
    <w:bookmarkStart w:id="20" w:name="X273f1bbe9784a803d23c6f0a55531803d0c7c50"/>
    <w:p>
      <w:pPr>
        <w:pStyle w:val="Heading2"/>
      </w:pPr>
      <w:r>
        <w:t xml:space="preserve">1. Historical Context and Institutional Framework</w:t>
      </w:r>
    </w:p>
    <w:p>
      <w:pPr>
        <w:pStyle w:val="FirstParagraph"/>
      </w:pPr>
      <w:r>
        <w:t xml:space="preserve">The</w:t>
      </w:r>
      <w:r>
        <w:t xml:space="preserve"> </w:t>
      </w:r>
      <w:r>
        <w:rPr>
          <w:bCs/>
          <w:b/>
        </w:rPr>
        <w:t xml:space="preserve">Nepal Customs Department</w:t>
      </w:r>
      <w:r>
        <w:t xml:space="preserve">, under the Ministry of Finance, has long been central to regulating trade across Nepal’s borders. In Kathmandu, as the capital city, customs officers have historically managed both import/export activities and cross-border smuggling operations. Research by Shrestha (2015) emphasizes that Kathmandu’s strategic location—adjacent to India and within proximity to Bhutan and China—has made it a critical node in regional trade networks. This geographical advantage necessitates a robust customs infrastructure, with Kathmandu serving as the administrative heart of Nepal’s customs operations.</w:t>
      </w:r>
    </w:p>
    <w:p>
      <w:pPr>
        <w:pStyle w:val="BodyText"/>
      </w:pPr>
      <w:r>
        <w:t xml:space="preserve">Studies such as those by Gurung (2018) note that the institutional framework for</w:t>
      </w:r>
      <w:r>
        <w:t xml:space="preserve"> </w:t>
      </w:r>
      <w:r>
        <w:rPr>
          <w:bCs/>
          <w:b/>
        </w:rPr>
        <w:t xml:space="preserve">Customs Officers</w:t>
      </w:r>
      <w:r>
        <w:t xml:space="preserve"> </w:t>
      </w:r>
      <w:r>
        <w:t xml:space="preserve">in Nepal has evolved over decades, influenced by international agreements like the South Asian Free Trade Area (SAFTA) and regional economic partnerships. However, gaps in policy implementation and outdated procedures have persisted, raising questions about the efficiency of customs operations in Kathmandu.</w:t>
      </w:r>
    </w:p>
    <w:bookmarkEnd w:id="20"/>
    <w:bookmarkStart w:id="21" w:name="X5df66f26346cb4a80b131cb9d16d795022e902f"/>
    <w:p>
      <w:pPr>
        <w:pStyle w:val="Heading2"/>
      </w:pPr>
      <w:r>
        <w:t xml:space="preserve">2. Role and Responsibilities of Customs Officers</w:t>
      </w:r>
    </w:p>
    <w:p>
      <w:pPr>
        <w:pStyle w:val="FirstParagraph"/>
      </w:pPr>
      <w:r>
        <w:t xml:space="preserve">The primary duties of</w:t>
      </w:r>
      <w:r>
        <w:t xml:space="preserve"> </w:t>
      </w:r>
      <w:r>
        <w:rPr>
          <w:bCs/>
          <w:b/>
        </w:rPr>
        <w:t xml:space="preserve">Customs Officers</w:t>
      </w:r>
      <w:r>
        <w:t xml:space="preserve"> </w:t>
      </w:r>
      <w:r>
        <w:t xml:space="preserve">in Kathmandu include inspecting goods, collecting tariffs, and enforcing laws related to trade compliance. According to a 2019 report by the Asian Development Bank (ADB), customs officers in Nepal are tasked with combating smuggling, ensuring tax collection, and facilitating legitimate trade flows. In Kathmandu specifically, their work is complicated by the city’s role as a transit point for both legal and illegal goods.</w:t>
      </w:r>
    </w:p>
    <w:p>
      <w:pPr>
        <w:pStyle w:val="BodyText"/>
      </w:pPr>
      <w:r>
        <w:t xml:space="preserve">Literature such as that by Adhikari (2020) highlights that</w:t>
      </w:r>
      <w:r>
        <w:t xml:space="preserve"> </w:t>
      </w:r>
      <w:r>
        <w:rPr>
          <w:bCs/>
          <w:b/>
        </w:rPr>
        <w:t xml:space="preserve">Customs Officers</w:t>
      </w:r>
      <w:r>
        <w:t xml:space="preserve"> </w:t>
      </w:r>
      <w:r>
        <w:t xml:space="preserve">in Kathmandu also play a critical role in monitoring e-commerce activities, which have surged due to the rise of digital trade platforms. This includes verifying the authenticity of goods and ensuring compliance with import regulations for products like electronics, pharmaceuticals, and textiles.</w:t>
      </w:r>
    </w:p>
    <w:bookmarkEnd w:id="21"/>
    <w:bookmarkStart w:id="22" w:name="challenges-faced-by-customs-officers"/>
    <w:p>
      <w:pPr>
        <w:pStyle w:val="Heading2"/>
      </w:pPr>
      <w:r>
        <w:t xml:space="preserve">3. Challenges Faced by Customs Officers</w:t>
      </w:r>
    </w:p>
    <w:p>
      <w:pPr>
        <w:pStyle w:val="FirstParagraph"/>
      </w:pPr>
      <w:r>
        <w:t xml:space="preserve">The literature underscores several challenges that</w:t>
      </w:r>
      <w:r>
        <w:t xml:space="preserve"> </w:t>
      </w:r>
      <w:r>
        <w:rPr>
          <w:bCs/>
          <w:b/>
        </w:rPr>
        <w:t xml:space="preserve">Customs Officers</w:t>
      </w:r>
      <w:r>
        <w:t xml:space="preserve"> </w:t>
      </w:r>
      <w:r>
        <w:t xml:space="preserve">face in Kathmandu. A 2017 study by the Nepal Institute of International Relations (NIIA) identifies corruption as a persistent issue, with customs officials often subjected to bribery to expedite or delay inspections. This undermines public trust and hampers trade efficiency.</w:t>
      </w:r>
    </w:p>
    <w:p>
      <w:pPr>
        <w:pStyle w:val="BodyText"/>
      </w:pPr>
      <w:r>
        <w:t xml:space="preserve">Additionally, research by Khadka (2021) points to inadequate technological infrastructure in Nepal’s customs system. In Kathmandu, where trade volumes are high, manual processes and outdated software have led to bottlenecks in processing shipments. This is compounded by a lack of trained personnel and insufficient budget allocations for modernization.</w:t>
      </w:r>
    </w:p>
    <w:p>
      <w:pPr>
        <w:pStyle w:val="BodyText"/>
      </w:pPr>
      <w:r>
        <w:t xml:space="preserve">Another challenge is the complexity of cross-border trade with India, which accounts for over 90% of Nepal’s imports. As noted by Thapa (2016), customs officers in Kathmandu must navigate intricate bilateral agreements while dealing with informal trade practices that evade official oversight.</w:t>
      </w:r>
    </w:p>
    <w:bookmarkEnd w:id="22"/>
    <w:bookmarkStart w:id="23" w:name="impact-on-economic-development"/>
    <w:p>
      <w:pPr>
        <w:pStyle w:val="Heading2"/>
      </w:pPr>
      <w:r>
        <w:t xml:space="preserve">4. Impact on Economic Development</w:t>
      </w:r>
    </w:p>
    <w:p>
      <w:pPr>
        <w:pStyle w:val="FirstParagraph"/>
      </w:pPr>
      <w:r>
        <w:t xml:space="preserve">The role of</w:t>
      </w:r>
      <w:r>
        <w:t xml:space="preserve"> </w:t>
      </w:r>
      <w:r>
        <w:rPr>
          <w:bCs/>
          <w:b/>
        </w:rPr>
        <w:t xml:space="preserve">Customs Officers</w:t>
      </w:r>
      <w:r>
        <w:t xml:space="preserve"> </w:t>
      </w:r>
      <w:r>
        <w:t xml:space="preserve">in Kathmandu is intrinsically linked to Nepal’s economic development. A 2018 study by the World Bank highlights that efficient customs operations can reduce trade costs and boost regional integration. In Kathmandu, where imports and exports constitute a significant portion of the national economy, effective customs management is critical for sustaining growth.</w:t>
      </w:r>
    </w:p>
    <w:p>
      <w:pPr>
        <w:pStyle w:val="BodyText"/>
      </w:pPr>
      <w:r>
        <w:t xml:space="preserve">However, inefficiencies in the system have been linked to reduced foreign investment. Research by Bhattarai (2019) argues that delays at customs checkpoints in Kathmandu can deter international traders, emphasizing the need for streamlined processes and digital transformation.</w:t>
      </w:r>
    </w:p>
    <w:bookmarkEnd w:id="23"/>
    <w:bookmarkStart w:id="24" w:name="Xb2675c96988a7369896c625bee110c5c4f1f584"/>
    <w:p>
      <w:pPr>
        <w:pStyle w:val="Heading2"/>
      </w:pPr>
      <w:r>
        <w:t xml:space="preserve">5. Technological Advancements and Future Directions</w:t>
      </w:r>
    </w:p>
    <w:p>
      <w:pPr>
        <w:pStyle w:val="FirstParagraph"/>
      </w:pPr>
      <w:r>
        <w:t xml:space="preserve">Recent literature has focused on the potential of technology to transform customs operations in Kathmandu. The introduction of Automated Data Processing (ADP) systems and electronic customs declarations has been explored by authors like Shrestha (2021), who notes that such innovations could reduce manual errors and corruption. However, implementation remains slow due to bureaucratic resistance and a lack of technical expertise among</w:t>
      </w:r>
      <w:r>
        <w:t xml:space="preserve"> </w:t>
      </w:r>
      <w:r>
        <w:rPr>
          <w:bCs/>
          <w:b/>
        </w:rPr>
        <w:t xml:space="preserve">Customs Officers</w:t>
      </w:r>
      <w:r>
        <w:t xml:space="preserve">.</w:t>
      </w:r>
    </w:p>
    <w:p>
      <w:pPr>
        <w:pStyle w:val="BodyText"/>
      </w:pPr>
      <w:r>
        <w:t xml:space="preserve">The rise of e-commerce has also necessitated new skills for customs officers, including the ability to analyze digital trade patterns and verify online transactions. As noted by KC (2022), Kathmandu-based customs officials must be trained in cybersecurity and data analytics to combat emerging threats like intellectual property violations.</w:t>
      </w:r>
    </w:p>
    <w:bookmarkEnd w:id="24"/>
    <w:bookmarkStart w:id="25" w:name="training-and-professional-development"/>
    <w:p>
      <w:pPr>
        <w:pStyle w:val="Heading2"/>
      </w:pPr>
      <w:r>
        <w:t xml:space="preserve">6. Training and Professional Development</w:t>
      </w:r>
    </w:p>
    <w:p>
      <w:pPr>
        <w:pStyle w:val="FirstParagraph"/>
      </w:pPr>
      <w:r>
        <w:t xml:space="preserve">Studies such as that by Gurung (2017) emphasize the need for continuous training programs for</w:t>
      </w:r>
      <w:r>
        <w:t xml:space="preserve"> </w:t>
      </w:r>
      <w:r>
        <w:rPr>
          <w:bCs/>
          <w:b/>
        </w:rPr>
        <w:t xml:space="preserve">Customs Officers</w:t>
      </w:r>
      <w:r>
        <w:t xml:space="preserve"> </w:t>
      </w:r>
      <w:r>
        <w:t xml:space="preserve">in Kathmandu. These programs should focus on modern trade laws, anti-smuggling techniques, and digital literacy. The Nepal Customs Academy in Kathmandu has initiated some efforts in this regard, but gaps remain in terms of accessibility and relevance to current challenges.</w:t>
      </w:r>
    </w:p>
    <w:p>
      <w:pPr>
        <w:pStyle w:val="BodyText"/>
      </w:pPr>
      <w:r>
        <w:t xml:space="preserve">Literature also suggests that inter-agency collaboration between customs officers and law enforcement agencies is crucial for addressing organized smuggling networks. This requires specialized training and resource allocation, which are currently underdeveloped in Nepal’s customs framework.</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Customs Officers</w:t>
      </w:r>
      <w:r>
        <w:t xml:space="preserve"> </w:t>
      </w:r>
      <w:r>
        <w:t xml:space="preserve">in Kathmandu as both guardians of trade regulations and enablers of economic growth. While their work is vital to Nepal’s integration with regional markets, systemic challenges such as corruption, outdated systems, and insufficient training hinder their effectiveness. Future research should focus on evaluating the impact of technological interventions in customs operations and exploring models for international collaboration in cross-border trade security.</w:t>
      </w:r>
    </w:p>
    <w:p>
      <w:pPr>
        <w:pStyle w:val="BodyText"/>
      </w:pPr>
      <w:r>
        <w:t xml:space="preserve">In conclusion,</w:t>
      </w:r>
      <w:r>
        <w:t xml:space="preserve"> </w:t>
      </w:r>
      <w:r>
        <w:rPr>
          <w:bCs/>
          <w:b/>
        </w:rPr>
        <w:t xml:space="preserve">Nepal Kathmandu</w:t>
      </w:r>
      <w:r>
        <w:t xml:space="preserve"> </w:t>
      </w:r>
      <w:r>
        <w:t xml:space="preserve">remains a focal point for customs policy discussions due to its unique position as a trade hub. Strengthening the capabilities of</w:t>
      </w:r>
      <w:r>
        <w:t xml:space="preserve"> </w:t>
      </w:r>
      <w:r>
        <w:rPr>
          <w:bCs/>
          <w:b/>
        </w:rPr>
        <w:t xml:space="preserve">Customs Officers</w:t>
      </w:r>
      <w:r>
        <w:t xml:space="preserve"> </w:t>
      </w:r>
      <w:r>
        <w:t xml:space="preserve">here is essential not only for Nepal’s economic development but also for regional stability and security.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Nepal Kathmandu</dc:title>
  <dc:creator/>
  <dc:language>en</dc:language>
  <cp:keywords/>
  <dcterms:created xsi:type="dcterms:W3CDTF">2026-07-23T22:19:18Z</dcterms:created>
  <dcterms:modified xsi:type="dcterms:W3CDTF">2026-07-23T22:19:18Z</dcterms:modified>
</cp:coreProperties>
</file>

<file path=docProps/custom.xml><?xml version="1.0" encoding="utf-8"?>
<Properties xmlns="http://schemas.openxmlformats.org/officeDocument/2006/custom-properties" xmlns:vt="http://schemas.openxmlformats.org/officeDocument/2006/docPropsVTypes"/>
</file>