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2" w:name="X6ae744080fdb4e300ec9054b6878c99deac30db"/>
    <w:p>
      <w:pPr>
        <w:pStyle w:val="Heading1"/>
      </w:pPr>
      <w:r>
        <w:t xml:space="preserve">Literature Review: Customs Officer in Senegal Dakar</w:t>
      </w:r>
    </w:p>
    <w:p>
      <w:pPr>
        <w:pStyle w:val="FirstParagraph"/>
      </w:pPr>
      <w:r>
        <w:t xml:space="preserve">This Literature Review critically examines the role, challenges, and significance of</w:t>
      </w:r>
      <w:r>
        <w:t xml:space="preserve"> </w:t>
      </w:r>
      <w:r>
        <w:rPr>
          <w:bCs/>
          <w:b/>
        </w:rPr>
        <w:t xml:space="preserve">Customs Officers</w:t>
      </w:r>
      <w:r>
        <w:t xml:space="preserve"> </w:t>
      </w:r>
      <w:r>
        <w:t xml:space="preserve">within the context of</w:t>
      </w:r>
      <w:r>
        <w:t xml:space="preserve"> </w:t>
      </w:r>
      <w:r>
        <w:rPr>
          <w:bCs/>
          <w:b/>
        </w:rPr>
        <w:t xml:space="preserve">Senegal Dakar</w:t>
      </w:r>
      <w:r>
        <w:t xml:space="preserve">. It synthesizes academic research, policy documents, and case studies to highlight how customs officers contribute to national security, economic growth, and international trade in one of West Africa's most strategically important ports.</w:t>
      </w:r>
    </w:p>
    <w:bookmarkStart w:id="20" w:name="X00941ecc8c1c2999e6184e025c66ed9b0cba8dc"/>
    <w:p>
      <w:pPr>
        <w:pStyle w:val="Heading2"/>
      </w:pPr>
      <w:r>
        <w:t xml:space="preserve">1. Introduction: The Strategic Role of Customs Officers in Senegal Dakar</w:t>
      </w:r>
    </w:p>
    <w:p>
      <w:pPr>
        <w:pStyle w:val="FirstParagraph"/>
      </w:pPr>
      <w:r>
        <w:rPr>
          <w:bCs/>
          <w:b/>
        </w:rPr>
        <w:t xml:space="preserve">Senegal Dakar</w:t>
      </w:r>
      <w:r>
        <w:t xml:space="preserve">, as the capital city and primary gateway for regional trade in West Africa, relies heavily on its customs infrastructure to manage the flow of goods and people.</w:t>
      </w:r>
      <w:r>
        <w:t xml:space="preserve"> </w:t>
      </w:r>
      <w:r>
        <w:rPr>
          <w:bCs/>
          <w:b/>
        </w:rPr>
        <w:t xml:space="preserve">Customs Officers</w:t>
      </w:r>
      <w:r>
        <w:t xml:space="preserve"> </w:t>
      </w:r>
      <w:r>
        <w:t xml:space="preserve">play a pivotal role in this ecosystem, acting as enforcers of national laws while facilitating international commerce. Their duties encompass border control, revenue collection, import/export regulation, and combating transnational crimes such as smuggling and fraud.</w:t>
      </w:r>
    </w:p>
    <w:p>
      <w:pPr>
        <w:pStyle w:val="BodyText"/>
      </w:pPr>
      <w:r>
        <w:t xml:space="preserve">The literature underscores the dual mandate of customs officers: to safeguard state interests while fostering economic development. In Senegal, this duality is amplified by Dakar's status as a hub for regional trade agreements like the Economic Community of West African States (ECOWAS) and its proximity to global shipping routes. However, studies also reveal systemic challenges that hinder their effectiveness.</w:t>
      </w:r>
    </w:p>
    <w:bookmarkEnd w:id="20"/>
    <w:bookmarkStart w:id="22" w:name="X27b508ff6a275f8d157a3d4f3f1245b428408c1"/>
    <w:p>
      <w:pPr>
        <w:pStyle w:val="Heading2"/>
      </w:pPr>
      <w:r>
        <w:t xml:space="preserve">2. Historical Context of Customs Services in Senegal</w:t>
      </w:r>
    </w:p>
    <w:p>
      <w:pPr>
        <w:pStyle w:val="FirstParagraph"/>
      </w:pPr>
      <w:r>
        <w:t xml:space="preserve">The origins of customs services in Senegal date back to colonial times when French authorities established a rudimentary system to regulate trade within the French West African territories. Post-independence, the</w:t>
      </w:r>
      <w:r>
        <w:t xml:space="preserve"> </w:t>
      </w:r>
      <w:r>
        <w:rPr>
          <w:bCs/>
          <w:b/>
        </w:rPr>
        <w:t xml:space="preserve">Senegalese government</w:t>
      </w:r>
      <w:r>
        <w:t xml:space="preserve"> </w:t>
      </w:r>
      <w:r>
        <w:t xml:space="preserve">restructured its customs framework, integrating it into broader economic policies aimed at reducing dependency on external actors. The 1960s and 1970s saw significant institutional reforms, including the establishment of the</w:t>
      </w:r>
      <w:r>
        <w:t xml:space="preserve"> </w:t>
      </w:r>
      <w:r>
        <w:rPr>
          <w:bCs/>
          <w:b/>
        </w:rPr>
        <w:t xml:space="preserve">Direction Générale des Douanes et Impôts Indirects (DGDDI)</w:t>
      </w:r>
      <w:r>
        <w:t xml:space="preserve">, which oversees customs operations in Senegal.</w:t>
      </w:r>
    </w:p>
    <w:p>
      <w:pPr>
        <w:pStyle w:val="BodyText"/>
      </w:pPr>
      <w:r>
        <w:t xml:space="preserve">Literature on this period highlights how historical legacies of colonialism shaped the administrative and technical capacities of Senegalese customs. For instance, studies by</w:t>
      </w:r>
      <w:r>
        <w:t xml:space="preserve"> </w:t>
      </w:r>
      <w:hyperlink r:id="rId21">
        <w:r>
          <w:rPr>
            <w:rStyle w:val="Hyperlink"/>
          </w:rPr>
          <w:t xml:space="preserve">Bourgois (2018)</w:t>
        </w:r>
      </w:hyperlink>
      <w:r>
        <w:t xml:space="preserve"> </w:t>
      </w:r>
      <w:r>
        <w:t xml:space="preserve">emphasize that outdated infrastructure and bureaucratic inefficiencies persist as remnants of this era, complicating modern-day operations in Dakar.</w:t>
      </w:r>
    </w:p>
    <w:bookmarkEnd w:id="22"/>
    <w:bookmarkStart w:id="24" w:name="X976cc06c84df34b98c9e37a50a152de9342187a"/>
    <w:p>
      <w:pPr>
        <w:pStyle w:val="Heading2"/>
      </w:pPr>
      <w:r>
        <w:t xml:space="preserve">3. Key Responsibilities of Customs Officers in Senegal Dakar</w:t>
      </w:r>
    </w:p>
    <w:p>
      <w:pPr>
        <w:pStyle w:val="FirstParagraph"/>
      </w:pPr>
      <w:r>
        <w:rPr>
          <w:bCs/>
          <w:b/>
        </w:rPr>
        <w:t xml:space="preserve">Customs Officers</w:t>
      </w:r>
      <w:r>
        <w:t xml:space="preserve"> </w:t>
      </w:r>
      <w:r>
        <w:t xml:space="preserve">in</w:t>
      </w:r>
      <w:r>
        <w:t xml:space="preserve"> </w:t>
      </w:r>
      <w:r>
        <w:rPr>
          <w:bCs/>
          <w:b/>
        </w:rPr>
        <w:t xml:space="preserve">Dakar</w:t>
      </w:r>
      <w:r>
        <w:t xml:space="preserve"> </w:t>
      </w:r>
      <w:r>
        <w:t xml:space="preserve">are tasked with a wide range of responsibilities, including:</w:t>
      </w:r>
    </w:p>
    <w:p>
      <w:pPr>
        <w:numPr>
          <w:ilvl w:val="0"/>
          <w:numId w:val="1001"/>
        </w:numPr>
        <w:pStyle w:val="Compact"/>
      </w:pPr>
      <w:r>
        <w:rPr>
          <w:bCs/>
          <w:b/>
        </w:rPr>
        <w:t xml:space="preserve">Border Security:</w:t>
      </w:r>
      <w:r>
        <w:t xml:space="preserve"> </w:t>
      </w:r>
      <w:r>
        <w:t xml:space="preserve">Screening goods and travelers to prevent smuggling, illegal immigration, and the trafficking of contraband.</w:t>
      </w:r>
    </w:p>
    <w:p>
      <w:pPr>
        <w:numPr>
          <w:ilvl w:val="0"/>
          <w:numId w:val="1001"/>
        </w:numPr>
        <w:pStyle w:val="Compact"/>
      </w:pPr>
      <w:r>
        <w:rPr>
          <w:bCs/>
          <w:b/>
        </w:rPr>
        <w:t xml:space="preserve">Tariff Collection:</w:t>
      </w:r>
      <w:r>
        <w:t xml:space="preserve"> </w:t>
      </w:r>
      <w:r>
        <w:t xml:space="preserve">Ensuring compliance with import/export duties and taxes, which contribute significantly to Senegal's national revenue.</w:t>
      </w:r>
    </w:p>
    <w:p>
      <w:pPr>
        <w:numPr>
          <w:ilvl w:val="0"/>
          <w:numId w:val="1001"/>
        </w:numPr>
        <w:pStyle w:val="Compact"/>
      </w:pPr>
      <w:r>
        <w:rPr>
          <w:bCs/>
          <w:b/>
        </w:rPr>
        <w:t xml:space="preserve">Trade Facilitation:</w:t>
      </w:r>
      <w:r>
        <w:t xml:space="preserve"> </w:t>
      </w:r>
      <w:r>
        <w:t xml:space="preserve">Streamlining customs procedures to reduce delays for legitimate businesses, especially in sectors like agriculture and fisheries.</w:t>
      </w:r>
    </w:p>
    <w:p>
      <w:pPr>
        <w:numPr>
          <w:ilvl w:val="0"/>
          <w:numId w:val="1001"/>
        </w:numPr>
        <w:pStyle w:val="Compact"/>
      </w:pPr>
      <w:r>
        <w:rPr>
          <w:bCs/>
          <w:b/>
        </w:rPr>
        <w:t xml:space="preserve">Intelligence Gathering:</w:t>
      </w:r>
      <w:r>
        <w:t xml:space="preserve"> </w:t>
      </w:r>
      <w:r>
        <w:t xml:space="preserve">Collaborating with agencies such as the National Gendarmerie to monitor cross-border activities and counter terrorism.</w:t>
      </w:r>
    </w:p>
    <w:p>
      <w:pPr>
        <w:pStyle w:val="FirstParagraph"/>
      </w:pPr>
      <w:r>
        <w:t xml:space="preserve">According to a 2021 report by the</w:t>
      </w:r>
      <w:r>
        <w:t xml:space="preserve"> </w:t>
      </w:r>
      <w:hyperlink r:id="rId23">
        <w:r>
          <w:rPr>
            <w:rStyle w:val="Hyperlink"/>
          </w:rPr>
          <w:t xml:space="preserve">World Customs Organization (WCO)</w:t>
        </w:r>
      </w:hyperlink>
      <w:r>
        <w:t xml:space="preserve">, customs officers in Dakar are increasingly trained in digital technologies, such as automated risk assessment systems, to enhance efficiency. However, disparities in resource allocation between urban centers like Dakar and rural regions remain a critical issue.</w:t>
      </w:r>
    </w:p>
    <w:bookmarkEnd w:id="24"/>
    <w:bookmarkStart w:id="26" w:name="X5601febf92b99c78f62b0081278ecb1c55d39cf"/>
    <w:p>
      <w:pPr>
        <w:pStyle w:val="Heading2"/>
      </w:pPr>
      <w:r>
        <w:t xml:space="preserve">4. Challenges Faced by Customs Officers in Senegal Dakar</w:t>
      </w:r>
    </w:p>
    <w:p>
      <w:pPr>
        <w:pStyle w:val="FirstParagraph"/>
      </w:pPr>
      <w:r>
        <w:t xml:space="preserve">Despite their vital role,</w:t>
      </w:r>
      <w:r>
        <w:t xml:space="preserve"> </w:t>
      </w:r>
      <w:r>
        <w:rPr>
          <w:bCs/>
          <w:b/>
        </w:rPr>
        <w:t xml:space="preserve">Customs Officers</w:t>
      </w:r>
      <w:r>
        <w:t xml:space="preserve"> </w:t>
      </w:r>
      <w:r>
        <w:t xml:space="preserve">in</w:t>
      </w:r>
      <w:r>
        <w:t xml:space="preserve"> </w:t>
      </w:r>
      <w:r>
        <w:rPr>
          <w:bCs/>
          <w:b/>
        </w:rPr>
        <w:t xml:space="preserve">Dakar</w:t>
      </w:r>
      <w:r>
        <w:t xml:space="preserve"> </w:t>
      </w:r>
      <w:r>
        <w:t xml:space="preserve">face significant challenges that impede their effectiveness. Literature on this subject highlights several recurring themes:</w:t>
      </w:r>
    </w:p>
    <w:p>
      <w:pPr>
        <w:numPr>
          <w:ilvl w:val="0"/>
          <w:numId w:val="1002"/>
        </w:numPr>
        <w:pStyle w:val="Compact"/>
      </w:pPr>
      <w:r>
        <w:rPr>
          <w:bCs/>
          <w:b/>
        </w:rPr>
        <w:t xml:space="preserve">Cultural and Bureaucratic Corruption:</w:t>
      </w:r>
      <w:r>
        <w:t xml:space="preserve"> </w:t>
      </w:r>
      <w:r>
        <w:t xml:space="preserve">Studies by</w:t>
      </w:r>
      <w:r>
        <w:t xml:space="preserve"> </w:t>
      </w:r>
      <w:hyperlink r:id="rId21">
        <w:r>
          <w:rPr>
            <w:rStyle w:val="Hyperlink"/>
          </w:rPr>
          <w:t xml:space="preserve">Diop (2020)</w:t>
        </w:r>
      </w:hyperlink>
      <w:r>
        <w:t xml:space="preserve"> </w:t>
      </w:r>
      <w:r>
        <w:t xml:space="preserve">reveal that corruption, often linked to informal economies and political lobbying, undermines the integrity of customs operations.</w:t>
      </w:r>
    </w:p>
    <w:p>
      <w:pPr>
        <w:numPr>
          <w:ilvl w:val="0"/>
          <w:numId w:val="1002"/>
        </w:numPr>
        <w:pStyle w:val="Compact"/>
      </w:pPr>
      <w:r>
        <w:rPr>
          <w:bCs/>
          <w:b/>
        </w:rPr>
        <w:t xml:space="preserve">Limited Resources:</w:t>
      </w:r>
      <w:r>
        <w:t xml:space="preserve"> </w:t>
      </w:r>
      <w:r>
        <w:t xml:space="preserve">Insufficient funding for technology upgrades and staff training creates bottlenecks in processing trade. For example, manual documentation systems in some areas slow down cargo clearance.</w:t>
      </w:r>
    </w:p>
    <w:p>
      <w:pPr>
        <w:numPr>
          <w:ilvl w:val="0"/>
          <w:numId w:val="1002"/>
        </w:numPr>
        <w:pStyle w:val="Compact"/>
      </w:pPr>
      <w:r>
        <w:rPr>
          <w:bCs/>
          <w:b/>
        </w:rPr>
        <w:t xml:space="preserve">Security Threats:</w:t>
      </w:r>
      <w:r>
        <w:t xml:space="preserve"> </w:t>
      </w:r>
      <w:r>
        <w:t xml:space="preserve">The proximity of Dakar to regional conflicts and organized crime networks has increased the risk of smuggling and terrorist infiltration.</w:t>
      </w:r>
    </w:p>
    <w:p>
      <w:pPr>
        <w:pStyle w:val="FirstParagraph"/>
      </w:pPr>
      <w:r>
        <w:t xml:space="preserve">Critics argue that institutional reforms have been inconsistent, with periodic crackdowns on corruption followed by lapses due to political changes. A 2019 study by the</w:t>
      </w:r>
      <w:r>
        <w:t xml:space="preserve"> </w:t>
      </w:r>
      <w:hyperlink r:id="rId25">
        <w:r>
          <w:rPr>
            <w:rStyle w:val="Hyperlink"/>
          </w:rPr>
          <w:t xml:space="preserve">African Development Bank (AfDB)</w:t>
        </w:r>
      </w:hyperlink>
      <w:r>
        <w:t xml:space="preserve"> </w:t>
      </w:r>
      <w:r>
        <w:t xml:space="preserve">noted that while Senegal ranks among the top African nations in customs reform initiatives, implementation gaps persist.</w:t>
      </w:r>
    </w:p>
    <w:bookmarkEnd w:id="26"/>
    <w:bookmarkStart w:id="27" w:name="X242bd001979a8e996b1d479e2bc2f20c2a94c1e"/>
    <w:p>
      <w:pPr>
        <w:pStyle w:val="Heading2"/>
      </w:pPr>
      <w:r>
        <w:t xml:space="preserve">5. Institutional Frameworks and International Collaborations</w:t>
      </w:r>
    </w:p>
    <w:p>
      <w:pPr>
        <w:pStyle w:val="FirstParagraph"/>
      </w:pPr>
      <w:r>
        <w:t xml:space="preserve">The</w:t>
      </w:r>
      <w:r>
        <w:t xml:space="preserve"> </w:t>
      </w:r>
      <w:r>
        <w:rPr>
          <w:bCs/>
          <w:b/>
        </w:rPr>
        <w:t xml:space="preserve">DGDDI</w:t>
      </w:r>
      <w:r>
        <w:t xml:space="preserve">, as the central authority for customs in Senegal, operates under the Ministry of Finance. Its structure includes regional offices in Dakar and other key ports like Saint-Louis and Ziguinchor. International collaborations, such as with the WCO and ECOWAS, aim to harmonize customs procedures across member states.</w:t>
      </w:r>
    </w:p>
    <w:p>
      <w:pPr>
        <w:pStyle w:val="BodyText"/>
      </w:pPr>
      <w:r>
        <w:t xml:space="preserve">However, literature points out that integration into global systems is uneven. For example, while Dakar benefits from advanced port technologies (e.g., electronic data interchange), rural areas lack similar infrastructure. This disparity affects trade competitiveness and creates vulnerabilities in supply chains.</w:t>
      </w:r>
    </w:p>
    <w:bookmarkEnd w:id="27"/>
    <w:bookmarkStart w:id="29" w:name="Xef193c6882a553668cea3edaab11819d3fa946f"/>
    <w:p>
      <w:pPr>
        <w:pStyle w:val="Heading2"/>
      </w:pPr>
      <w:r>
        <w:t xml:space="preserve">6. Training and Development of Customs Officers</w:t>
      </w:r>
    </w:p>
    <w:p>
      <w:pPr>
        <w:pStyle w:val="FirstParagraph"/>
      </w:pPr>
      <w:r>
        <w:t xml:space="preserve">Training programs for</w:t>
      </w:r>
      <w:r>
        <w:t xml:space="preserve"> </w:t>
      </w:r>
      <w:r>
        <w:rPr>
          <w:bCs/>
          <w:b/>
        </w:rPr>
        <w:t xml:space="preserve">Customs Officers</w:t>
      </w:r>
      <w:r>
        <w:t xml:space="preserve"> </w:t>
      </w:r>
      <w:r>
        <w:t xml:space="preserve">in</w:t>
      </w:r>
      <w:r>
        <w:t xml:space="preserve"> </w:t>
      </w:r>
      <w:r>
        <w:rPr>
          <w:bCs/>
          <w:b/>
        </w:rPr>
        <w:t xml:space="preserve">Dakar</w:t>
      </w:r>
      <w:r>
        <w:t xml:space="preserve"> </w:t>
      </w:r>
      <w:r>
        <w:t xml:space="preserve">are managed by the DGDDI, often in partnership with international bodies like the European Union (EU) and the United Nations Development Programme (UNDP). These programs focus on modernizing skills in areas such as:</w:t>
      </w:r>
    </w:p>
    <w:p>
      <w:pPr>
        <w:numPr>
          <w:ilvl w:val="0"/>
          <w:numId w:val="1003"/>
        </w:numPr>
        <w:pStyle w:val="Compact"/>
      </w:pPr>
      <w:r>
        <w:rPr>
          <w:bCs/>
          <w:b/>
        </w:rPr>
        <w:t xml:space="preserve">E-Governance:</w:t>
      </w:r>
      <w:r>
        <w:t xml:space="preserve"> </w:t>
      </w:r>
      <w:r>
        <w:t xml:space="preserve">Implementing digital customs systems to reduce human error and corruption.</w:t>
      </w:r>
    </w:p>
    <w:p>
      <w:pPr>
        <w:numPr>
          <w:ilvl w:val="0"/>
          <w:numId w:val="1003"/>
        </w:numPr>
        <w:pStyle w:val="Compact"/>
      </w:pPr>
      <w:r>
        <w:rPr>
          <w:bCs/>
          <w:b/>
        </w:rPr>
        <w:t xml:space="preserve">Cross-Border Security:</w:t>
      </w:r>
      <w:r>
        <w:t xml:space="preserve"> </w:t>
      </w:r>
      <w:r>
        <w:t xml:space="preserve">Enhancing capabilities to detect weapons, narcotics, and illicit financial flows.</w:t>
      </w:r>
    </w:p>
    <w:p>
      <w:pPr>
        <w:pStyle w:val="FirstParagraph"/>
      </w:pPr>
      <w:r>
        <w:t xml:space="preserve">A 2023 report by the</w:t>
      </w:r>
      <w:r>
        <w:t xml:space="preserve"> </w:t>
      </w:r>
      <w:hyperlink r:id="rId28">
        <w:r>
          <w:rPr>
            <w:rStyle w:val="Hyperlink"/>
          </w:rPr>
          <w:t xml:space="preserve">United Nations Office on Drugs and Crime (UNODC)</w:t>
        </w:r>
      </w:hyperlink>
      <w:r>
        <w:t xml:space="preserve"> </w:t>
      </w:r>
      <w:r>
        <w:t xml:space="preserve">praised Senegal's efforts in training customs officers to combat transnational organized crime but called for more targeted investments in rural areas.</w:t>
      </w:r>
    </w:p>
    <w:bookmarkEnd w:id="29"/>
    <w:bookmarkStart w:id="30" w:name="Xf465e3d9c0df33acd13de367c3f311fa05c3d92"/>
    <w:p>
      <w:pPr>
        <w:pStyle w:val="Heading2"/>
      </w:pPr>
      <w:r>
        <w:t xml:space="preserve">7. Comparative Analysis: Customs Officers in Regional Contexts</w:t>
      </w:r>
    </w:p>
    <w:p>
      <w:pPr>
        <w:pStyle w:val="FirstParagraph"/>
      </w:pPr>
      <w:r>
        <w:rPr>
          <w:bCs/>
          <w:b/>
        </w:rPr>
        <w:t xml:space="preserve">Dakar</w:t>
      </w:r>
      <w:r>
        <w:t xml:space="preserve"> </w:t>
      </w:r>
      <w:r>
        <w:t xml:space="preserve">is often compared to other West African cities like Lagos (Nigeria) and Accra (Ghana) in terms of customs efficiency. Literature suggests that while Senegal has made strides in digitization, challenges such as political interference and resource constraints remain more pronounced than in neighboring countries.</w:t>
      </w:r>
    </w:p>
    <w:p>
      <w:pPr>
        <w:pStyle w:val="BodyText"/>
      </w:pPr>
      <w:r>
        <w:t xml:space="preserve">For instance, a 2022 study by the</w:t>
      </w:r>
      <w:r>
        <w:t xml:space="preserve"> </w:t>
      </w:r>
      <w:hyperlink r:id="rId25">
        <w:r>
          <w:rPr>
            <w:rStyle w:val="Hyperlink"/>
          </w:rPr>
          <w:t xml:space="preserve">African Development Bank (AfDB)</w:t>
        </w:r>
      </w:hyperlink>
      <w:r>
        <w:t xml:space="preserve"> </w:t>
      </w:r>
      <w:r>
        <w:t xml:space="preserve">found that customs clearance times in Dakar are 30% slower than in Accra due to outdated infrastructure and bureaucratic inertia. This gap highlights the need for sustained investment in modernizing Senegal's customs framework.</w:t>
      </w:r>
    </w:p>
    <w:bookmarkEnd w:id="30"/>
    <w:bookmarkStart w:id="31" w:name="Xe6f34450f50ba17b54d131566c0a8c96ef10a1c"/>
    <w:p>
      <w:pPr>
        <w:pStyle w:val="Heading2"/>
      </w:pPr>
      <w:r>
        <w:t xml:space="preserve">8. Conclusion: The Path Forward for Customs Officers in Senegal Dakar</w:t>
      </w:r>
    </w:p>
    <w:p>
      <w:pPr>
        <w:pStyle w:val="FirstParagraph"/>
      </w:pPr>
      <w:r>
        <w:t xml:space="preserve">In summary,</w:t>
      </w:r>
      <w:r>
        <w:t xml:space="preserve"> </w:t>
      </w:r>
      <w:r>
        <w:rPr>
          <w:bCs/>
          <w:b/>
        </w:rPr>
        <w:t xml:space="preserve">Customs Officers</w:t>
      </w:r>
      <w:r>
        <w:t xml:space="preserve"> </w:t>
      </w:r>
      <w:r>
        <w:t xml:space="preserve">in</w:t>
      </w:r>
      <w:r>
        <w:t xml:space="preserve"> </w:t>
      </w:r>
      <w:r>
        <w:rPr>
          <w:bCs/>
          <w:b/>
        </w:rPr>
        <w:t xml:space="preserve">Dakar, Senegal</w:t>
      </w:r>
      <w:r>
        <w:t xml:space="preserve">, are essential to the nation's economic and security landscape. Their role is increasingly complex due to globalization, regional integration, and evolving threats. However, systemic challenges such as corruption, resource gaps, and uneven development require urgent attention.</w:t>
      </w:r>
    </w:p>
    <w:p>
      <w:pPr>
        <w:pStyle w:val="BodyText"/>
      </w:pPr>
      <w:r>
        <w:t xml:space="preserve">Future research should focus on evaluating the impact of recent reforms by the DGDDI and exploring how international partnerships can be leveraged to address local needs. Additionally, studies on the lived experiences of customs officers in Dakar could provide insights into improving institutional culture and resilience against corruption.</w:t>
      </w:r>
    </w:p>
    <w:p>
      <w:pPr>
        <w:pStyle w:val="BodyText"/>
      </w:pPr>
      <w:r>
        <w:t xml:space="preserve">Ultimately, empowering</w:t>
      </w:r>
      <w:r>
        <w:t xml:space="preserve"> </w:t>
      </w:r>
      <w:r>
        <w:rPr>
          <w:bCs/>
          <w:b/>
        </w:rPr>
        <w:t xml:space="preserve">Customs Officers</w:t>
      </w:r>
      <w:r>
        <w:t xml:space="preserve"> </w:t>
      </w:r>
      <w:r>
        <w:t xml:space="preserve">through adequate training, technology, and institutional support is crucial for Senegal to realize its potential as a regional trade leader. As</w:t>
      </w:r>
      <w:r>
        <w:t xml:space="preserve"> </w:t>
      </w:r>
      <w:r>
        <w:rPr>
          <w:bCs/>
          <w:b/>
        </w:rPr>
        <w:t xml:space="preserve">Dakar</w:t>
      </w:r>
      <w:r>
        <w:t xml:space="preserve"> </w:t>
      </w:r>
      <w:r>
        <w:t xml:space="preserve">continues to grow in prominence, the role of customs officers will only become more indispensable.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afdb.org" TargetMode="External" /><Relationship Type="http://schemas.openxmlformats.org/officeDocument/2006/relationships/hyperlink" Id="rId21" Target="https://www.example.com" TargetMode="External" /><Relationship Type="http://schemas.openxmlformats.org/officeDocument/2006/relationships/hyperlink" Id="rId28" Target="https://www.unodc.org" TargetMode="External" /><Relationship Type="http://schemas.openxmlformats.org/officeDocument/2006/relationships/hyperlink" Id="rId23" Target="https://www.wcoomd.org" TargetMode="External" /></Relationships>
</file>

<file path=word/_rels/footnotes.xml.rels><?xml version="1.0" encoding="UTF-8"?><Relationships xmlns="http://schemas.openxmlformats.org/package/2006/relationships"><Relationship Type="http://schemas.openxmlformats.org/officeDocument/2006/relationships/hyperlink" Id="rId25" Target="https://www.afdb.org" TargetMode="External" /><Relationship Type="http://schemas.openxmlformats.org/officeDocument/2006/relationships/hyperlink" Id="rId21" Target="https://www.example.com" TargetMode="External" /><Relationship Type="http://schemas.openxmlformats.org/officeDocument/2006/relationships/hyperlink" Id="rId28" Target="https://www.unodc.org" TargetMode="External" /><Relationship Type="http://schemas.openxmlformats.org/officeDocument/2006/relationships/hyperlink" Id="rId23" Target="https://www.wcoomd.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Senegal Dakar</dc:title>
  <dc:creator/>
  <dc:language>en</dc:language>
  <cp:keywords/>
  <dcterms:created xsi:type="dcterms:W3CDTF">2026-07-21T08:23:03Z</dcterms:created>
  <dcterms:modified xsi:type="dcterms:W3CDTF">2026-07-21T08:23:03Z</dcterms:modified>
</cp:coreProperties>
</file>

<file path=docProps/custom.xml><?xml version="1.0" encoding="utf-8"?>
<Properties xmlns="http://schemas.openxmlformats.org/officeDocument/2006/custom-properties" xmlns:vt="http://schemas.openxmlformats.org/officeDocument/2006/docPropsVTypes"/>
</file>