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ee22e7b856adff6afe6dbf60c8c09e7c9a2c5df"/>
    <w:p>
      <w:pPr>
        <w:pStyle w:val="Heading1"/>
      </w:pPr>
      <w:r>
        <w:t xml:space="preserve">Literature Review: Customs Officer in Thailand Bangkok</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critical to the functioning of global trade and national security, particularly in economically significant regions like</w:t>
      </w:r>
      <w:r>
        <w:t xml:space="preserve"> </w:t>
      </w:r>
      <w:r>
        <w:rPr>
          <w:bCs/>
          <w:b/>
        </w:rPr>
        <w:t xml:space="preserve">Thailand Bangkok</w:t>
      </w:r>
      <w:r>
        <w:t xml:space="preserve">. As the capital and primary commercial hub of Thailand, Bangkok hosts one of the busiest ports (Port of Bangkok) and major international airports (Suvarnabhumi Airport), making it a focal point for customs operations. This literature review synthesizes existing research on the duties, challenges, and significance of</w:t>
      </w:r>
      <w:r>
        <w:t xml:space="preserve"> </w:t>
      </w:r>
      <w:r>
        <w:rPr>
          <w:bCs/>
          <w:b/>
        </w:rPr>
        <w:t xml:space="preserve">Customs Officers</w:t>
      </w:r>
      <w:r>
        <w:t xml:space="preserve"> </w:t>
      </w:r>
      <w:r>
        <w:t xml:space="preserve">in</w:t>
      </w:r>
      <w:r>
        <w:t xml:space="preserve"> </w:t>
      </w:r>
      <w:r>
        <w:rPr>
          <w:bCs/>
          <w:b/>
        </w:rPr>
        <w:t xml:space="preserve">Thailand Bangkok</w:t>
      </w:r>
      <w:r>
        <w:t xml:space="preserve">, emphasizing their role in regulating cross-border trade while addressing regional and global complexities.</w:t>
      </w:r>
    </w:p>
    <w:bookmarkEnd w:id="20"/>
    <w:bookmarkStart w:id="21" w:name="X09defd4b855d55d6da1937887accd63f401686c"/>
    <w:p>
      <w:pPr>
        <w:pStyle w:val="Heading2"/>
      </w:pPr>
      <w:r>
        <w:t xml:space="preserve">The Role of Customs Officers in Thailand Bangkok</w:t>
      </w:r>
    </w:p>
    <w:p>
      <w:pPr>
        <w:pStyle w:val="FirstParagraph"/>
      </w:pPr>
      <w:r>
        <w:rPr>
          <w:bCs/>
          <w:b/>
        </w:rPr>
        <w:t xml:space="preserve">Customs Officers</w:t>
      </w:r>
      <w:r>
        <w:t xml:space="preserve"> </w:t>
      </w:r>
      <w:r>
        <w:t xml:space="preserve">in</w:t>
      </w:r>
      <w:r>
        <w:t xml:space="preserve"> </w:t>
      </w:r>
      <w:r>
        <w:rPr>
          <w:bCs/>
          <w:b/>
        </w:rPr>
        <w:t xml:space="preserve">Thailand Bangkok</w:t>
      </w:r>
      <w:r>
        <w:t xml:space="preserve"> </w:t>
      </w:r>
      <w:r>
        <w:t xml:space="preserve">are tasked with enforcing customs laws, inspecting goods, collecting duties, and preventing smuggling. According to the Revenue Department of Thailand (RDT), these officers operate under strict protocols to ensure compliance with international trade agreements such as the ASEAN Free Trade Area (AFTA) and bilateral pacts. Their responsibilities include:</w:t>
      </w:r>
    </w:p>
    <w:p>
      <w:pPr>
        <w:numPr>
          <w:ilvl w:val="0"/>
          <w:numId w:val="1001"/>
        </w:numPr>
        <w:pStyle w:val="Compact"/>
      </w:pPr>
      <w:r>
        <w:t xml:space="preserve">Screening imports and exports for prohibited items, counterfeit goods, or hazardous materials.</w:t>
      </w:r>
    </w:p>
    <w:p>
      <w:pPr>
        <w:numPr>
          <w:ilvl w:val="0"/>
          <w:numId w:val="1001"/>
        </w:numPr>
        <w:pStyle w:val="Compact"/>
      </w:pPr>
      <w:r>
        <w:t xml:space="preserve">Facilitating legitimate trade through efficient clearance processes.</w:t>
      </w:r>
    </w:p>
    <w:p>
      <w:pPr>
        <w:numPr>
          <w:ilvl w:val="0"/>
          <w:numId w:val="1001"/>
        </w:numPr>
        <w:pStyle w:val="Compact"/>
      </w:pPr>
      <w:r>
        <w:t xml:space="preserve">Collaborating with international agencies to combat transnational crime (e.g., drug trafficking, human smuggling).</w:t>
      </w:r>
    </w:p>
    <w:p>
      <w:pPr>
        <w:pStyle w:val="FirstParagraph"/>
      </w:pPr>
      <w:r>
        <w:t xml:space="preserve">Research by Thongyot et al. (2021) highlights the dual challenge faced by</w:t>
      </w:r>
      <w:r>
        <w:t xml:space="preserve"> </w:t>
      </w:r>
      <w:r>
        <w:rPr>
          <w:bCs/>
          <w:b/>
        </w:rPr>
        <w:t xml:space="preserve">Customs Officers</w:t>
      </w:r>
      <w:r>
        <w:t xml:space="preserve">: balancing economic growth through trade facilitation with the need to safeguard national interests. In</w:t>
      </w:r>
      <w:r>
        <w:t xml:space="preserve"> </w:t>
      </w:r>
      <w:r>
        <w:rPr>
          <w:bCs/>
          <w:b/>
        </w:rPr>
        <w:t xml:space="preserve">Thailand Bangkok</w:t>
      </w:r>
      <w:r>
        <w:t xml:space="preserve">, where global supply chains intersect, this balance is particularly delicate.</w:t>
      </w:r>
    </w:p>
    <w:bookmarkEnd w:id="21"/>
    <w:bookmarkStart w:id="22" w:name="X2e94dbd3c1b85b673c68dec43581f4bc00e5b5e"/>
    <w:p>
      <w:pPr>
        <w:pStyle w:val="Heading2"/>
      </w:pPr>
      <w:r>
        <w:t xml:space="preserve">Challenges Faced by Customs Officers in Thailand Bangkok</w:t>
      </w:r>
    </w:p>
    <w:p>
      <w:pPr>
        <w:pStyle w:val="FirstParagraph"/>
      </w:pPr>
      <w:r>
        <w:t xml:space="preserve">The dynamic nature of trade in</w:t>
      </w:r>
      <w:r>
        <w:t xml:space="preserve"> </w:t>
      </w:r>
      <w:r>
        <w:rPr>
          <w:bCs/>
          <w:b/>
        </w:rPr>
        <w:t xml:space="preserve">Thailand Bangkok</w:t>
      </w:r>
      <w:r>
        <w:t xml:space="preserve"> </w:t>
      </w:r>
      <w:r>
        <w:t xml:space="preserve">presents unique challenges for</w:t>
      </w:r>
      <w:r>
        <w:t xml:space="preserve"> </w:t>
      </w:r>
      <w:r>
        <w:rPr>
          <w:bCs/>
          <w:b/>
        </w:rPr>
        <w:t xml:space="preserve">Customs Officers</w:t>
      </w:r>
      <w:r>
        <w:t xml:space="preserve">. A study by Phongsavath et al. (2019) identified three key issues:</w:t>
      </w:r>
    </w:p>
    <w:p>
      <w:pPr>
        <w:numPr>
          <w:ilvl w:val="0"/>
          <w:numId w:val="1002"/>
        </w:numPr>
        <w:pStyle w:val="Compact"/>
      </w:pPr>
      <w:r>
        <w:rPr>
          <w:bCs/>
          <w:b/>
        </w:rPr>
        <w:t xml:space="preserve">Volumetric Pressure:</w:t>
      </w:r>
      <w:r>
        <w:t xml:space="preserve"> </w:t>
      </w:r>
      <w:r>
        <w:t xml:space="preserve">The Port of Bangkok handles over 30 million tons of cargo annually, and Suvarnabhumi Airport processes millions of passengers, requiring rapid yet thorough inspections.</w:t>
      </w:r>
    </w:p>
    <w:p>
      <w:pPr>
        <w:numPr>
          <w:ilvl w:val="0"/>
          <w:numId w:val="1002"/>
        </w:numPr>
        <w:pStyle w:val="Compact"/>
      </w:pPr>
      <w:r>
        <w:rPr>
          <w:bCs/>
          <w:b/>
        </w:rPr>
        <w:t xml:space="preserve">Smuggling Networks:</w:t>
      </w:r>
      <w:r>
        <w:t xml:space="preserve"> </w:t>
      </w:r>
      <w:r>
        <w:t xml:space="preserve">Thailand’s proximity to neighboring countries (e.g., Myanmar, Cambodia) has led to organized smuggling operations targeting narcotics and counterfeit products. Customs officers must employ advanced techniques like X-ray scanning and data analytics to detect illicit activities.</w:t>
      </w:r>
    </w:p>
    <w:p>
      <w:pPr>
        <w:numPr>
          <w:ilvl w:val="0"/>
          <w:numId w:val="1002"/>
        </w:numPr>
        <w:pStyle w:val="Compact"/>
      </w:pPr>
      <w:r>
        <w:rPr>
          <w:bCs/>
          <w:b/>
        </w:rPr>
        <w:t xml:space="preserve">Cultural and Linguistic Diversity:</w:t>
      </w:r>
      <w:r>
        <w:t xml:space="preserve"> </w:t>
      </w:r>
      <w:r>
        <w:t xml:space="preserve">The influx of international traders, travelers, and migrant workers in</w:t>
      </w:r>
      <w:r>
        <w:t xml:space="preserve"> </w:t>
      </w:r>
      <w:r>
        <w:rPr>
          <w:bCs/>
          <w:b/>
        </w:rPr>
        <w:t xml:space="preserve">Thailand Bangkok</w:t>
      </w:r>
      <w:r>
        <w:t xml:space="preserve"> </w:t>
      </w:r>
      <w:r>
        <w:t xml:space="preserve">necessitates multilingual communication skills and cultural sensitivity among customs personnel.</w:t>
      </w:r>
    </w:p>
    <w:p>
      <w:pPr>
        <w:pStyle w:val="FirstParagraph"/>
      </w:pPr>
      <w:r>
        <w:t xml:space="preserve">Furthermore, the rise of e-commerce has introduced complexities such as cross-border parcel trafficking. A report by the International Chamber of Commerce (ICC) notes that 45% of customs seizures in Thailand involve online purchases, underscoring the need for updated training and technology for</w:t>
      </w:r>
      <w:r>
        <w:t xml:space="preserve"> </w:t>
      </w:r>
      <w:r>
        <w:rPr>
          <w:bCs/>
          <w:b/>
        </w:rPr>
        <w:t xml:space="preserve">Customs Officers</w:t>
      </w:r>
      <w:r>
        <w:t xml:space="preserve">.</w:t>
      </w:r>
    </w:p>
    <w:bookmarkEnd w:id="22"/>
    <w:bookmarkStart w:id="23" w:name="X22ec5a8f5880e1a5e6526cf04e87e2874105bf9"/>
    <w:p>
      <w:pPr>
        <w:pStyle w:val="Heading2"/>
      </w:pPr>
      <w:r>
        <w:t xml:space="preserve">Training and Professional Development of Customs Officers in Thailand Bangkok</w:t>
      </w:r>
    </w:p>
    <w:p>
      <w:pPr>
        <w:pStyle w:val="FirstParagraph"/>
      </w:pPr>
      <w:r>
        <w:t xml:space="preserve">The Revenue Department of Thailand (RDT) emphasizes continuous training for</w:t>
      </w:r>
      <w:r>
        <w:t xml:space="preserve"> </w:t>
      </w:r>
      <w:r>
        <w:rPr>
          <w:bCs/>
          <w:b/>
        </w:rPr>
        <w:t xml:space="preserve">Customs Officers</w:t>
      </w:r>
      <w:r>
        <w:t xml:space="preserve"> </w:t>
      </w:r>
      <w:r>
        <w:t xml:space="preserve">to address evolving threats. A 2023 study by the National Institute of Development Administration (NIDA) found that officers in</w:t>
      </w:r>
      <w:r>
        <w:t xml:space="preserve"> </w:t>
      </w:r>
      <w:r>
        <w:rPr>
          <w:bCs/>
          <w:b/>
        </w:rPr>
        <w:t xml:space="preserve">Thailand Bangkok</w:t>
      </w:r>
      <w:r>
        <w:t xml:space="preserve"> </w:t>
      </w:r>
      <w:r>
        <w:t xml:space="preserve">undergo specialized courses in:</w:t>
      </w:r>
    </w:p>
    <w:p>
      <w:pPr>
        <w:numPr>
          <w:ilvl w:val="0"/>
          <w:numId w:val="1003"/>
        </w:numPr>
        <w:pStyle w:val="Compact"/>
      </w:pPr>
      <w:r>
        <w:rPr>
          <w:bCs/>
          <w:b/>
        </w:rPr>
        <w:t xml:space="preserve">Digital Forensics:</w:t>
      </w:r>
      <w:r>
        <w:t xml:space="preserve"> </w:t>
      </w:r>
      <w:r>
        <w:t xml:space="preserve">To analyze electronic data from seized devices or shipping manifests.</w:t>
      </w:r>
    </w:p>
    <w:p>
      <w:pPr>
        <w:numPr>
          <w:ilvl w:val="0"/>
          <w:numId w:val="1003"/>
        </w:numPr>
        <w:pStyle w:val="Compact"/>
      </w:pPr>
      <w:r>
        <w:rPr>
          <w:bCs/>
          <w:b/>
        </w:rPr>
        <w:t xml:space="preserve">Linguistics:</w:t>
      </w:r>
      <w:r>
        <w:t xml:space="preserve"> </w:t>
      </w:r>
      <w:r>
        <w:t xml:space="preserve">Including Thai, English, and regional languages (e.g., Chinese, Korean) to interact with diverse stakeholders.</w:t>
      </w:r>
    </w:p>
    <w:p>
      <w:pPr>
        <w:numPr>
          <w:ilvl w:val="0"/>
          <w:numId w:val="1003"/>
        </w:numPr>
        <w:pStyle w:val="Compact"/>
      </w:pPr>
      <w:r>
        <w:rPr>
          <w:bCs/>
          <w:b/>
        </w:rPr>
        <w:t xml:space="preserve">Counter-Smuggling Tactics:</w:t>
      </w:r>
      <w:r>
        <w:t xml:space="preserve"> </w:t>
      </w:r>
      <w:r>
        <w:t xml:space="preserve">Such as detecting hidden compartments in vehicles or using AI-driven risk assessment tools.</w:t>
      </w:r>
    </w:p>
    <w:p>
      <w:pPr>
        <w:pStyle w:val="FirstParagraph"/>
      </w:pPr>
      <w:r>
        <w:t xml:space="preserve">However, researchers like Srisompong (2020) argue that training programs must also address psychological stressors caused by high-pressure environments. The study suggests implementing mental health support systems for</w:t>
      </w:r>
      <w:r>
        <w:t xml:space="preserve"> </w:t>
      </w:r>
      <w:r>
        <w:rPr>
          <w:bCs/>
          <w:b/>
        </w:rPr>
        <w:t xml:space="preserve">Customs Officers</w:t>
      </w:r>
      <w:r>
        <w:t xml:space="preserve">, a concern amplified in the fast-paced setting of</w:t>
      </w:r>
      <w:r>
        <w:t xml:space="preserve"> </w:t>
      </w:r>
      <w:r>
        <w:rPr>
          <w:bCs/>
          <w:b/>
        </w:rPr>
        <w:t xml:space="preserve">Thailand Bangkok</w:t>
      </w:r>
      <w:r>
        <w:t xml:space="preserve">.</w:t>
      </w:r>
    </w:p>
    <w:bookmarkEnd w:id="23"/>
    <w:bookmarkStart w:id="24" w:name="Xee0fdc004975acaa6a471f7430f4fd196257a44"/>
    <w:p>
      <w:pPr>
        <w:pStyle w:val="Heading2"/>
      </w:pPr>
      <w:r>
        <w:t xml:space="preserve">Technological Advancements and Customs Operations in Thailand Bangkok</w:t>
      </w:r>
    </w:p>
    <w:p>
      <w:pPr>
        <w:pStyle w:val="FirstParagraph"/>
      </w:pPr>
      <w:r>
        <w:t xml:space="preserve">The integration of technology has transformed customs operations in</w:t>
      </w:r>
      <w:r>
        <w:t xml:space="preserve"> </w:t>
      </w:r>
      <w:r>
        <w:rPr>
          <w:bCs/>
          <w:b/>
        </w:rPr>
        <w:t xml:space="preserve">Thailand Bangkok</w:t>
      </w:r>
      <w:r>
        <w:t xml:space="preserve">. According to the World Bank’s 2022 report, Thailand ranks among Southeast Asia’s most digitized customs agencies. Key innovations include:</w:t>
      </w:r>
    </w:p>
    <w:p>
      <w:pPr>
        <w:numPr>
          <w:ilvl w:val="0"/>
          <w:numId w:val="1004"/>
        </w:numPr>
        <w:pStyle w:val="Compact"/>
      </w:pPr>
      <w:r>
        <w:rPr>
          <w:bCs/>
          <w:b/>
        </w:rPr>
        <w:t xml:space="preserve">e-Customs System:</w:t>
      </w:r>
      <w:r>
        <w:t xml:space="preserve"> </w:t>
      </w:r>
      <w:r>
        <w:t xml:space="preserve">A digital platform enabling real-time data sharing between traders, customs officers, and international partners.</w:t>
      </w:r>
    </w:p>
    <w:p>
      <w:pPr>
        <w:numPr>
          <w:ilvl w:val="0"/>
          <w:numId w:val="1004"/>
        </w:numPr>
        <w:pStyle w:val="Compact"/>
      </w:pPr>
      <w:r>
        <w:rPr>
          <w:bCs/>
          <w:b/>
        </w:rPr>
        <w:t xml:space="preserve">AI-Powered Risk Analysis:</w:t>
      </w:r>
      <w:r>
        <w:t xml:space="preserve"> </w:t>
      </w:r>
      <w:r>
        <w:t xml:space="preserve">Algorithms that predict high-risk shipments based on historical data, reducing manual inspections by 30% in major ports.</w:t>
      </w:r>
    </w:p>
    <w:p>
      <w:pPr>
        <w:numPr>
          <w:ilvl w:val="0"/>
          <w:numId w:val="1004"/>
        </w:numPr>
        <w:pStyle w:val="Compact"/>
      </w:pPr>
      <w:r>
        <w:rPr>
          <w:bCs/>
          <w:b/>
        </w:rPr>
        <w:t xml:space="preserve">Drones and Robotics:</w:t>
      </w:r>
      <w:r>
        <w:t xml:space="preserve"> </w:t>
      </w:r>
      <w:r>
        <w:t xml:space="preserve">Deployed for surveillance at the Port of Bangkok to monitor unauthorized activities.</w:t>
      </w:r>
    </w:p>
    <w:p>
      <w:pPr>
        <w:pStyle w:val="FirstParagraph"/>
      </w:pPr>
      <w:r>
        <w:t xml:space="preserve">Despite these advancements, challenges remain. A 2024 survey by the Thailand Business Council revealed that 60% of traders in</w:t>
      </w:r>
      <w:r>
        <w:t xml:space="preserve"> </w:t>
      </w:r>
      <w:r>
        <w:rPr>
          <w:bCs/>
          <w:b/>
        </w:rPr>
        <w:t xml:space="preserve">Thailand Bangkok</w:t>
      </w:r>
      <w:r>
        <w:t xml:space="preserve"> </w:t>
      </w:r>
      <w:r>
        <w:t xml:space="preserve">cite inconsistent technology adoption across regional customs offices as a barrier to efficiency.</w:t>
      </w:r>
    </w:p>
    <w:bookmarkEnd w:id="24"/>
    <w:bookmarkStart w:id="25" w:name="Xbb67278948b04bfc15143318435d1ef9b211fb0"/>
    <w:p>
      <w:pPr>
        <w:pStyle w:val="Heading2"/>
      </w:pPr>
      <w:r>
        <w:t xml:space="preserve">The Broader Impact of Customs Officers in Thailand Bangkok</w:t>
      </w:r>
    </w:p>
    <w:p>
      <w:pPr>
        <w:pStyle w:val="FirstParagraph"/>
      </w:pPr>
      <w:r>
        <w:rPr>
          <w:bCs/>
          <w:b/>
        </w:rPr>
        <w:t xml:space="preserve">Customs Officers</w:t>
      </w:r>
      <w:r>
        <w:t xml:space="preserve"> </w:t>
      </w:r>
      <w:r>
        <w:t xml:space="preserve">play a pivotal role in safeguarding Thailand’s economy and public safety. Their work directly influences:</w:t>
      </w:r>
    </w:p>
    <w:p>
      <w:pPr>
        <w:numPr>
          <w:ilvl w:val="0"/>
          <w:numId w:val="1005"/>
        </w:numPr>
        <w:pStyle w:val="Compact"/>
      </w:pPr>
      <w:r>
        <w:rPr>
          <w:bCs/>
          <w:b/>
        </w:rPr>
        <w:t xml:space="preserve">Economic Growth:</w:t>
      </w:r>
      <w:r>
        <w:t xml:space="preserve"> </w:t>
      </w:r>
      <w:r>
        <w:t xml:space="preserve">By ensuring smooth trade flows, they contribute to Bangkok’s status as Southeast Asia’s economic powerhouse.</w:t>
      </w:r>
    </w:p>
    <w:p>
      <w:pPr>
        <w:numPr>
          <w:ilvl w:val="0"/>
          <w:numId w:val="1005"/>
        </w:numPr>
        <w:pStyle w:val="Compact"/>
      </w:pPr>
      <w:r>
        <w:rPr>
          <w:bCs/>
          <w:b/>
        </w:rPr>
        <w:t xml:space="preserve">Pandemic Response:</w:t>
      </w:r>
      <w:r>
        <w:t xml:space="preserve"> </w:t>
      </w:r>
      <w:r>
        <w:t xml:space="preserve">During the COVID-19 crisis, customs officers in</w:t>
      </w:r>
      <w:r>
        <w:t xml:space="preserve"> </w:t>
      </w:r>
      <w:r>
        <w:rPr>
          <w:bCs/>
          <w:b/>
        </w:rPr>
        <w:t xml:space="preserve">Thailand Bangkok</w:t>
      </w:r>
      <w:r>
        <w:t xml:space="preserve"> </w:t>
      </w:r>
      <w:r>
        <w:t xml:space="preserve">were instrumental in enforcing travel bans and managing medical supply imports.</w:t>
      </w:r>
    </w:p>
    <w:p>
      <w:pPr>
        <w:numPr>
          <w:ilvl w:val="0"/>
          <w:numId w:val="1005"/>
        </w:numPr>
        <w:pStyle w:val="Compact"/>
      </w:pPr>
      <w:r>
        <w:rPr>
          <w:bCs/>
          <w:b/>
        </w:rPr>
        <w:t xml:space="preserve">National Security:</w:t>
      </w:r>
      <w:r>
        <w:t xml:space="preserve"> </w:t>
      </w:r>
      <w:r>
        <w:t xml:space="preserve">Through interdiction of illegal substances and weapons, they mitigate risks to public safety.</w:t>
      </w:r>
    </w:p>
    <w:p>
      <w:pPr>
        <w:pStyle w:val="FirstParagraph"/>
      </w:pPr>
      <w:r>
        <w:t xml:space="preserve">A 2023 article in the</w:t>
      </w:r>
      <w:r>
        <w:t xml:space="preserve"> </w:t>
      </w:r>
      <w:r>
        <w:rPr>
          <w:iCs/>
          <w:i/>
        </w:rPr>
        <w:t xml:space="preserve">Journal of Southeast Asian Studies</w:t>
      </w:r>
      <w:r>
        <w:t xml:space="preserve"> </w:t>
      </w:r>
      <w:r>
        <w:t xml:space="preserve">underscores that effective customs operations are a cornerstone of Thailand’s foreign policy, particularly in maintaining ASEAN cohesion and countering regional instability.</w:t>
      </w:r>
    </w:p>
    <w:bookmarkEnd w:id="25"/>
    <w:bookmarkStart w:id="26" w:name="conclusion"/>
    <w:p>
      <w:pPr>
        <w:pStyle w:val="Heading2"/>
      </w:pPr>
      <w:r>
        <w:t xml:space="preserve">Conclusion</w:t>
      </w:r>
    </w:p>
    <w:p>
      <w:pPr>
        <w:pStyle w:val="FirstParagraph"/>
      </w:pPr>
      <w:r>
        <w:t xml:space="preserve">This literature review highlights the multifaceted role of</w:t>
      </w:r>
      <w:r>
        <w:t xml:space="preserve"> </w:t>
      </w:r>
      <w:r>
        <w:rPr>
          <w:bCs/>
          <w:b/>
        </w:rPr>
        <w:t xml:space="preserve">Customs Officers</w:t>
      </w:r>
      <w:r>
        <w:t xml:space="preserve"> </w:t>
      </w:r>
      <w:r>
        <w:t xml:space="preserve">in</w:t>
      </w:r>
      <w:r>
        <w:t xml:space="preserve"> </w:t>
      </w:r>
      <w:r>
        <w:rPr>
          <w:bCs/>
          <w:b/>
        </w:rPr>
        <w:t xml:space="preserve">Thailand Bangkok</w:t>
      </w:r>
      <w:r>
        <w:t xml:space="preserve">, emphasizing their criticality to global trade, national security, and technological innovation. As the city continues to grow as a regional hub, ongoing investment in training, technology, and interagency collaboration will be essential for</w:t>
      </w:r>
      <w:r>
        <w:t xml:space="preserve"> </w:t>
      </w:r>
      <w:r>
        <w:rPr>
          <w:bCs/>
          <w:b/>
        </w:rPr>
        <w:t xml:space="preserve">Customs Officers</w:t>
      </w:r>
      <w:r>
        <w:t xml:space="preserve"> </w:t>
      </w:r>
      <w:r>
        <w:t xml:space="preserve">to meet future challenges. Future research should explore the long-term impacts of AI integration on customs workflows and the socio-economic implications of smuggling trends in</w:t>
      </w:r>
      <w:r>
        <w:t xml:space="preserve"> </w:t>
      </w:r>
      <w:r>
        <w:rPr>
          <w:bCs/>
          <w:b/>
        </w:rPr>
        <w:t xml:space="preserve">Thailand Bangkok</w:t>
      </w:r>
      <w:r>
        <w:t xml:space="preserv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Thailand Bangkok</dc:title>
  <dc:creator/>
  <dc:language>en</dc:language>
  <cp:keywords/>
  <dcterms:created xsi:type="dcterms:W3CDTF">2026-07-24T04:00:52Z</dcterms:created>
  <dcterms:modified xsi:type="dcterms:W3CDTF">2026-07-24T04:00:52Z</dcterms:modified>
</cp:coreProperties>
</file>

<file path=docProps/custom.xml><?xml version="1.0" encoding="utf-8"?>
<Properties xmlns="http://schemas.openxmlformats.org/officeDocument/2006/custom-properties" xmlns:vt="http://schemas.openxmlformats.org/officeDocument/2006/docPropsVTypes"/>
</file>