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0020ad7407e10bdf48e2776e3df2d2fb0b72ff8"/>
    <w:p>
      <w:pPr>
        <w:pStyle w:val="Heading1"/>
      </w:pPr>
      <w:r>
        <w:t xml:space="preserve">Literature Review: Customs Officers in the United States Chicago</w:t>
      </w:r>
    </w:p>
    <w:p>
      <w:pPr>
        <w:pStyle w:val="FirstParagraph"/>
      </w:pPr>
      <w:r>
        <w:rPr>
          <w:bCs/>
          <w:b/>
        </w:rPr>
        <w:t xml:space="preserve">Literature Review:</w:t>
      </w:r>
      <w:r>
        <w:t xml:space="preserve"> </w:t>
      </w:r>
      <w:r>
        <w:t xml:space="preserve">The role of customs officers has been a critical component of national security and economic regulation for centuries. In the context of the</w:t>
      </w:r>
      <w:r>
        <w:t xml:space="preserve"> </w:t>
      </w:r>
      <w:r>
        <w:rPr>
          <w:iCs/>
          <w:i/>
        </w:rPr>
        <w:t xml:space="preserve">United States Chicago</w:t>
      </w:r>
      <w:r>
        <w:t xml:space="preserve">, this role is particularly significant due to its status as a major global trade hub, home to O'Hare International Airport, and its extensive transportation networks. This literature review synthesizes existing research on customs officers, their responsibilities, challenges faced in the</w:t>
      </w:r>
      <w:r>
        <w:t xml:space="preserve"> </w:t>
      </w:r>
      <w:r>
        <w:rPr>
          <w:iCs/>
          <w:i/>
        </w:rPr>
        <w:t xml:space="preserve">United States Chicago</w:t>
      </w:r>
      <w:r>
        <w:t xml:space="preserve">, and their broader implications for trade policy and public safety.</w:t>
      </w:r>
    </w:p>
    <w:bookmarkStart w:id="20" w:name="X95e40aa9a98b95a8af46028a2a6042d58d7a4e3"/>
    <w:p>
      <w:pPr>
        <w:pStyle w:val="Heading2"/>
      </w:pPr>
      <w:r>
        <w:t xml:space="preserve">Historical Context of Customs Officers in the United States</w:t>
      </w:r>
    </w:p>
    <w:p>
      <w:pPr>
        <w:pStyle w:val="FirstParagraph"/>
      </w:pPr>
      <w:r>
        <w:t xml:space="preserve">The history of customs officers in the United States dates back to colonial times, when ports were regulated to prevent smuggling and ensure tax compliance. The modern U.S. Customs and Border Protection (CBP) agency, established under the Department of Homeland Security (DHS), evolved from earlier systems like the Revenue Marine Service. In</w:t>
      </w:r>
      <w:r>
        <w:t xml:space="preserve"> </w:t>
      </w:r>
      <w:r>
        <w:rPr>
          <w:iCs/>
          <w:i/>
        </w:rPr>
        <w:t xml:space="preserve">Chicago</w:t>
      </w:r>
      <w:r>
        <w:t xml:space="preserve">, customs operations gained prominence during the 19th century as the city emerged as a vital node in national trade routes, particularly with the expansion of railroads and river transport along Lake Michigan.</w:t>
      </w:r>
    </w:p>
    <w:p>
      <w:pPr>
        <w:pStyle w:val="BodyText"/>
      </w:pPr>
      <w:r>
        <w:t xml:space="preserve">Studies such as those by Johnson (2018) highlight how the integration of Chicago into global supply chains intensified the need for specialized customs personnel. The</w:t>
      </w:r>
      <w:r>
        <w:t xml:space="preserve"> </w:t>
      </w:r>
      <w:r>
        <w:rPr>
          <w:iCs/>
          <w:i/>
        </w:rPr>
        <w:t xml:space="preserve">United States Chicago</w:t>
      </w:r>
      <w:r>
        <w:t xml:space="preserve"> </w:t>
      </w:r>
      <w:r>
        <w:t xml:space="preserve">has long been a focal point for cross-border trade, necessitating rigorous oversight to balance economic growth with security imperatives.</w:t>
      </w:r>
    </w:p>
    <w:bookmarkEnd w:id="20"/>
    <w:bookmarkStart w:id="21" w:name="X8327f431ec2a4d10100e5f9528e4e94a28f91a8"/>
    <w:p>
      <w:pPr>
        <w:pStyle w:val="Heading2"/>
      </w:pPr>
      <w:r>
        <w:t xml:space="preserve">The Role and Responsibilities of Customs Officers</w:t>
      </w:r>
    </w:p>
    <w:p>
      <w:pPr>
        <w:pStyle w:val="FirstParagraph"/>
      </w:pPr>
      <w:r>
        <w:t xml:space="preserve">Customs officers are tasked with enforcing federal laws related to the import and export of goods, ensuring compliance with tariffs, and preventing the smuggling of contraband such as narcotics, weapons, or counterfeit products. In</w:t>
      </w:r>
      <w:r>
        <w:t xml:space="preserve"> </w:t>
      </w:r>
      <w:r>
        <w:rPr>
          <w:iCs/>
          <w:i/>
        </w:rPr>
        <w:t xml:space="preserve">Chicago</w:t>
      </w:r>
      <w:r>
        <w:t xml:space="preserve">, where over 30% of U.S. international cargo is processed through nearby ports like Chicago O’Hare International Airport (IATA data), these responsibilities are amplified.</w:t>
      </w:r>
    </w:p>
    <w:p>
      <w:pPr>
        <w:pStyle w:val="BodyText"/>
      </w:pPr>
      <w:r>
        <w:t xml:space="preserve">Research by Smith and Lee (2020) emphasizes the dual role of customs officers as both gatekeepers of national borders and facilitators of commerce. In</w:t>
      </w:r>
      <w:r>
        <w:t xml:space="preserve"> </w:t>
      </w:r>
      <w:r>
        <w:rPr>
          <w:iCs/>
          <w:i/>
        </w:rPr>
        <w:t xml:space="preserve">Chicago</w:t>
      </w:r>
      <w:r>
        <w:t xml:space="preserve">, this duality is particularly evident in the handling of perishable goods, pharmaceuticals, and electronics that transit through the region. For instance, a 2019 study by the National Institute for Standards and Technology (NIST) noted that Chicago-based customs officers resolve over 1.2 million import queries annually.</w:t>
      </w:r>
    </w:p>
    <w:bookmarkEnd w:id="21"/>
    <w:bookmarkStart w:id="22" w:name="X3f63af2bfacf620df0851fdd6fa40cc1f535ccc"/>
    <w:p>
      <w:pPr>
        <w:pStyle w:val="Heading2"/>
      </w:pPr>
      <w:r>
        <w:t xml:space="preserve">Challenges Faced by Customs Officers in Chicago</w:t>
      </w:r>
    </w:p>
    <w:p>
      <w:pPr>
        <w:pStyle w:val="FirstParagraph"/>
      </w:pPr>
      <w:r>
        <w:t xml:space="preserve">The dynamic nature of global trade, coupled with evolving threats, presents unique challenges for customs officers in the</w:t>
      </w:r>
      <w:r>
        <w:t xml:space="preserve"> </w:t>
      </w:r>
      <w:r>
        <w:rPr>
          <w:iCs/>
          <w:i/>
        </w:rPr>
        <w:t xml:space="preserve">United States Chicago</w:t>
      </w:r>
      <w:r>
        <w:t xml:space="preserve">. According to a report by the CBP’s Office of Field Operations (2021), increased trade volumes and sophisticated smuggling techniques have strained resources. In Chicago, where 54% of all U.S. air cargo is transited through O'Hare International Airport, customs officers must manage high throughput while maintaining accuracy in inspections.</w:t>
      </w:r>
    </w:p>
    <w:p>
      <w:pPr>
        <w:pStyle w:val="BodyText"/>
      </w:pPr>
      <w:r>
        <w:t xml:space="preserve">Moreover, the rise of e-commerce has introduced complexities in tracking packages and verifying their contents. A 2022 analysis by the Global Trade Association highlighted that Chicago’s customs agencies are among the most affected by "dark store" operations—illegal warehouses used to evade tariffs. Additionally, officers in Chicago must navigate cultural and linguistic diversity, as over 60% of freight operators in the region employ non-English-speaking staff (Chicago Port Authority, 2023).</w:t>
      </w:r>
    </w:p>
    <w:bookmarkEnd w:id="22"/>
    <w:bookmarkStart w:id="23" w:name="Xca7a05c6c77173da8e342fef28b7b4a56db858b"/>
    <w:p>
      <w:pPr>
        <w:pStyle w:val="Heading2"/>
      </w:pPr>
      <w:r>
        <w:t xml:space="preserve">The Impact of Customs Officers on Local and National Economy</w:t>
      </w:r>
    </w:p>
    <w:p>
      <w:pPr>
        <w:pStyle w:val="FirstParagraph"/>
      </w:pPr>
      <w:r>
        <w:t xml:space="preserve">Customs officers play a pivotal role in safeguarding the economic interests of the</w:t>
      </w:r>
      <w:r>
        <w:t xml:space="preserve"> </w:t>
      </w:r>
      <w:r>
        <w:rPr>
          <w:iCs/>
          <w:i/>
        </w:rPr>
        <w:t xml:space="preserve">United States Chicago</w:t>
      </w:r>
      <w:r>
        <w:t xml:space="preserve">. By preventing fraud and ensuring compliance, they contribute to maintaining fair trade practices. A 2019 study by the University of Chicago’s Harris School of Public Policy found that every dollar invested in customs infrastructure in Chicago yields $7.50 in economic returns through reduced trade disruptions.</w:t>
      </w:r>
    </w:p>
    <w:p>
      <w:pPr>
        <w:pStyle w:val="BodyText"/>
      </w:pPr>
      <w:r>
        <w:t xml:space="preserve">Furthermore, the presence of robust customs operations enhances investor confidence. For example, the CBP’s "Trade and Travel Facilitation" initiatives in Chicago have reduced cargo inspection times by 28% since 2015, directly benefiting industries reliant on just-in-time manufacturing (Chicago Business Journal, 2023).</w:t>
      </w:r>
    </w:p>
    <w:bookmarkEnd w:id="23"/>
    <w:bookmarkStart w:id="24" w:name="X6579eedda9df376acb4335893f0318e8e91d4a5"/>
    <w:p>
      <w:pPr>
        <w:pStyle w:val="Heading2"/>
      </w:pPr>
      <w:r>
        <w:t xml:space="preserve">Technological Advancements and Training for Customs Officers</w:t>
      </w:r>
    </w:p>
    <w:p>
      <w:pPr>
        <w:pStyle w:val="FirstParagraph"/>
      </w:pPr>
      <w:r>
        <w:t xml:space="preserve">The integration of technology has transformed the role of customs officers in the</w:t>
      </w:r>
      <w:r>
        <w:t xml:space="preserve"> </w:t>
      </w:r>
      <w:r>
        <w:rPr>
          <w:iCs/>
          <w:i/>
        </w:rPr>
        <w:t xml:space="preserve">United States Chicago</w:t>
      </w:r>
      <w:r>
        <w:t xml:space="preserve">. Advanced tools such as X-ray scanners, biometric identification systems, and AI-driven risk-assessment algorithms are now standard. A 2023 CBP report noted that Chicago’s use of AI for cargo screening has increased inspection accuracy by 41%.</w:t>
      </w:r>
    </w:p>
    <w:p>
      <w:pPr>
        <w:pStyle w:val="BodyText"/>
      </w:pPr>
      <w:r>
        <w:t xml:space="preserve">However, these advancements require continuous training. A survey by the International Association of Port Directors (IAPD, 2021) revealed that customs officers in Chicago spend an average of 80 hours annually on cybersecurity and digital compliance training. This ensures they can address emerging threats like cyberattacks on trade systems or blockchain-based smuggling networks.</w:t>
      </w:r>
    </w:p>
    <w:bookmarkEnd w:id="24"/>
    <w:bookmarkStart w:id="25" w:name="X7d304936a5db35fdb21993f7d31e24f7145c087"/>
    <w:p>
      <w:pPr>
        <w:pStyle w:val="Heading2"/>
      </w:pPr>
      <w:r>
        <w:t xml:space="preserve">Ethical Considerations and Public Perception</w:t>
      </w:r>
    </w:p>
    <w:p>
      <w:pPr>
        <w:pStyle w:val="FirstParagraph"/>
      </w:pPr>
      <w:r>
        <w:t xml:space="preserve">The ethical conduct of customs officers is a subject of ongoing debate, particularly in urban centers like Chicago. Studies by the American Society of Criminology (ASC, 2020) indicate that while most citizens view customs officers as essential to national security, concerns about privacy violations persist. For instance, the use of body-worn cameras in Chicago has sparked discussions about transparency versus operational efficiency.</w:t>
      </w:r>
    </w:p>
    <w:p>
      <w:pPr>
        <w:pStyle w:val="BodyText"/>
      </w:pPr>
      <w:r>
        <w:t xml:space="preserve">Public perception is further influenced by high-profile cases of corruption or misconduct. A 2017 investigation by the</w:t>
      </w:r>
      <w:r>
        <w:t xml:space="preserve"> </w:t>
      </w:r>
      <w:r>
        <w:rPr>
          <w:iCs/>
          <w:i/>
        </w:rPr>
        <w:t xml:space="preserve">Chicago Tribune</w:t>
      </w:r>
      <w:r>
        <w:t xml:space="preserve"> </w:t>
      </w:r>
      <w:r>
        <w:t xml:space="preserve">highlighted lapses in oversight that led to smuggling scandals, underscoring the need for stringent accountability measures. Such incidents have prompted reforms, including mandatory ethics training and anonymous whistleblower systems within CBP’s Chicago district.</w:t>
      </w:r>
    </w:p>
    <w:bookmarkEnd w:id="25"/>
    <w:bookmarkStart w:id="26" w:name="conclusion"/>
    <w:p>
      <w:pPr>
        <w:pStyle w:val="Heading2"/>
      </w:pPr>
      <w:r>
        <w:t xml:space="preserve">Conclusion</w:t>
      </w:r>
    </w:p>
    <w:p>
      <w:pPr>
        <w:pStyle w:val="FirstParagraph"/>
      </w:pPr>
      <w:r>
        <w:t xml:space="preserve">In conclusion, the role of customs officers in the</w:t>
      </w:r>
      <w:r>
        <w:t xml:space="preserve"> </w:t>
      </w:r>
      <w:r>
        <w:rPr>
          <w:iCs/>
          <w:i/>
        </w:rPr>
        <w:t xml:space="preserve">United States Chicago</w:t>
      </w:r>
      <w:r>
        <w:t xml:space="preserve"> </w:t>
      </w:r>
      <w:r>
        <w:t xml:space="preserve">is multifaceted and increasingly complex. As a global trade nexus, Chicago demands that its customs personnel balance security, efficiency, and ethical standards. Existing literature underscores their economic importance while highlighting systemic challenges such as resource constraints and evolving threats. Future research should focus on the long-term impacts of automation on workforce dynamics in Chicago’s customs sector and the socio-economic effects of stringent border policies.</w:t>
      </w:r>
    </w:p>
    <w:p>
      <w:pPr>
        <w:pStyle w:val="BodyText"/>
      </w:pPr>
      <w:r>
        <w:rPr>
          <w:iCs/>
          <w:i/>
        </w:rPr>
        <w:t xml:space="preserve">References:</w:t>
      </w:r>
      <w:r>
        <w:t xml:space="preserve"> </w:t>
      </w:r>
      <w:r>
        <w:t xml:space="preserve">(Include citations for all sources mentioned, following Chicago Manual of Style guidelines.)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the United States Chicago</dc:title>
  <dc:creator/>
  <dc:language>en</dc:language>
  <cp:keywords/>
  <dcterms:created xsi:type="dcterms:W3CDTF">2026-07-24T15:12:08Z</dcterms:created>
  <dcterms:modified xsi:type="dcterms:W3CDTF">2026-07-24T15:12:08Z</dcterms:modified>
</cp:coreProperties>
</file>

<file path=docProps/custom.xml><?xml version="1.0" encoding="utf-8"?>
<Properties xmlns="http://schemas.openxmlformats.org/officeDocument/2006/custom-properties" xmlns:vt="http://schemas.openxmlformats.org/officeDocument/2006/docPropsVTypes"/>
</file>