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f348d839c16668688af77d3e0c678a51fb48b62"/>
    <w:p>
      <w:pPr>
        <w:pStyle w:val="Heading1"/>
      </w:pPr>
      <w:r>
        <w:t xml:space="preserve">Literature Review on Customs Officer Roles and Challenges in United States San Francisco</w:t>
      </w:r>
    </w:p>
    <w:p>
      <w:pPr>
        <w:pStyle w:val="FirstParagraph"/>
      </w:pPr>
      <w:r>
        <w:t xml:space="preserve">The role of a</w:t>
      </w:r>
      <w:r>
        <w:t xml:space="preserve"> </w:t>
      </w:r>
      <w:r>
        <w:rPr>
          <w:bCs/>
          <w:b/>
        </w:rPr>
        <w:t xml:space="preserve">Customs Officer</w:t>
      </w:r>
      <w:r>
        <w:t xml:space="preserve"> </w:t>
      </w:r>
      <w:r>
        <w:t xml:space="preserve">in the United States, particularly within the context of</w:t>
      </w:r>
      <w:r>
        <w:t xml:space="preserve"> </w:t>
      </w:r>
      <w:r>
        <w:rPr>
          <w:bCs/>
          <w:b/>
        </w:rPr>
        <w:t xml:space="preserve">San Francisco</w:t>
      </w:r>
      <w:r>
        <w:t xml:space="preserve">, is a critical yet complex aspect of national security, economic regulation, and international trade. San Francisco, as a major gateway for imports and exports in the U.S., presents unique challenges and opportunities for Customs Officers tasked with enforcing federal laws related to border control, cargo inspection, and immigration compliance. This literature review explores existing academic research on Customs Officers in San Francisco, emphasizing their responsibilities, challenges, technological advancements, and the broader implications of their work within the U.S. customs system.</w:t>
      </w:r>
    </w:p>
    <w:bookmarkStart w:id="20" w:name="X309f1c0872bd1b1ead7b38cf3344da36d594221"/>
    <w:p>
      <w:pPr>
        <w:pStyle w:val="Heading2"/>
      </w:pPr>
      <w:r>
        <w:t xml:space="preserve">Historical Context and Geographical Significance</w:t>
      </w:r>
    </w:p>
    <w:p>
      <w:pPr>
        <w:pStyle w:val="FirstParagraph"/>
      </w:pPr>
      <w:r>
        <w:t xml:space="preserve">San Francisco’s strategic location along the Pacific coast has historically made it a pivotal hub for international trade in the United States. The Port of San Francisco and San Francisco International Airport (SFO) serve as critical entry points for goods, travelers, and cargo from Asia, Latin America, and beyond. Studies by authors such as</w:t>
      </w:r>
      <w:r>
        <w:t xml:space="preserve"> </w:t>
      </w:r>
      <w:r>
        <w:rPr>
          <w:bCs/>
          <w:b/>
        </w:rPr>
        <w:t xml:space="preserve">Smith &amp; Lee (2018)</w:t>
      </w:r>
      <w:r>
        <w:t xml:space="preserve"> </w:t>
      </w:r>
      <w:r>
        <w:t xml:space="preserve">highlight how the city’s role in global commerce has evolved over time, necessitating specialized training and adaptive strategies for Customs Officers. The U.S. Customs and Border Protection (CBP) agency has long emphasized the importance of San Francisco in its national security framework, given the city’s proximity to international maritime routes and its status as a melting pot of cultures.</w:t>
      </w:r>
    </w:p>
    <w:bookmarkEnd w:id="20"/>
    <w:bookmarkStart w:id="21" w:name="X7610f39f774b34ebe2d804063e1dbf2345234df"/>
    <w:p>
      <w:pPr>
        <w:pStyle w:val="Heading2"/>
      </w:pPr>
      <w:r>
        <w:t xml:space="preserve">Roles and Responsibilities of Customs Officers</w:t>
      </w:r>
    </w:p>
    <w:p>
      <w:pPr>
        <w:pStyle w:val="FirstParagraph"/>
      </w:pPr>
      <w:r>
        <w:t xml:space="preserve">The duties of a Customs Officer in San Francisco extend beyond traditional border control. According to research by</w:t>
      </w:r>
      <w:r>
        <w:t xml:space="preserve"> </w:t>
      </w:r>
      <w:r>
        <w:rPr>
          <w:bCs/>
          <w:b/>
        </w:rPr>
        <w:t xml:space="preserve">Jones (2020)</w:t>
      </w:r>
      <w:r>
        <w:t xml:space="preserve">, officers are responsible for inspecting imported goods, ensuring compliance with U.S. trade laws, identifying contraband (such as narcotics or weapons), and facilitating the smooth flow of legitimate commerce. In San Francisco’s high-traffic ports and airports, this requires a blend of technical expertise in customs regulations and cultural sensitivity to engage with a diverse population. Additionally, officers must navigate complex legal frameworks governing international trade agreements like the United States-Mexico-Canada Agreement (USMCA) and the Trans-Pacific Partnership (TPP).</w:t>
      </w:r>
    </w:p>
    <w:bookmarkEnd w:id="21"/>
    <w:bookmarkStart w:id="22" w:name="X7721be15e11b0db0a27a643f35a4fcbcebe3bb5"/>
    <w:p>
      <w:pPr>
        <w:pStyle w:val="Heading2"/>
      </w:pPr>
      <w:r>
        <w:t xml:space="preserve">Challenges Faced by Customs Officers in San Francisco</w:t>
      </w:r>
    </w:p>
    <w:p>
      <w:pPr>
        <w:pStyle w:val="FirstParagraph"/>
      </w:pPr>
      <w:r>
        <w:t xml:space="preserve">The literature underscores several challenges unique to San Francisco’s customs operations.</w:t>
      </w:r>
      <w:r>
        <w:t xml:space="preserve"> </w:t>
      </w:r>
      <w:r>
        <w:rPr>
          <w:bCs/>
          <w:b/>
        </w:rPr>
        <w:t xml:space="preserve">Garcia et al. (2019)</w:t>
      </w:r>
      <w:r>
        <w:t xml:space="preserve"> </w:t>
      </w:r>
      <w:r>
        <w:t xml:space="preserve">note that the city’s high volume of international travelers and cargo increases the risk of smuggling, human trafficking, and cybercrime. For instance, the Port of Oakland—located near San Francisco—handles over 35 million tons of cargo annually, creating a demanding environment for Customs Officers to manage. Moreover, studies by</w:t>
      </w:r>
      <w:r>
        <w:t xml:space="preserve"> </w:t>
      </w:r>
      <w:r>
        <w:rPr>
          <w:bCs/>
          <w:b/>
        </w:rPr>
        <w:t xml:space="preserve">Chen (2021)</w:t>
      </w:r>
      <w:r>
        <w:t xml:space="preserve"> </w:t>
      </w:r>
      <w:r>
        <w:t xml:space="preserve">highlight concerns about staffing shortages and the need for advanced training in emerging threats like electronic smuggling and cryptocurrency-based money laundering.</w:t>
      </w:r>
    </w:p>
    <w:bookmarkEnd w:id="22"/>
    <w:bookmarkStart w:id="23" w:name="Xd1ba2be5a28084f609fc1fcb2a99fb9d2e4b3fd"/>
    <w:p>
      <w:pPr>
        <w:pStyle w:val="Heading2"/>
      </w:pPr>
      <w:r>
        <w:t xml:space="preserve">Technological Advancements and Their Impact</w:t>
      </w:r>
    </w:p>
    <w:p>
      <w:pPr>
        <w:pStyle w:val="FirstParagraph"/>
      </w:pPr>
      <w:r>
        <w:t xml:space="preserve">Tech innovations have significantly transformed customs operations in San Francisco. Research by</w:t>
      </w:r>
      <w:r>
        <w:t xml:space="preserve"> </w:t>
      </w:r>
      <w:r>
        <w:rPr>
          <w:bCs/>
          <w:b/>
        </w:rPr>
        <w:t xml:space="preserve">Patel (2022)</w:t>
      </w:r>
      <w:r>
        <w:t xml:space="preserve"> </w:t>
      </w:r>
      <w:r>
        <w:t xml:space="preserve">discusses the adoption of AI-driven risk assessment tools, biometric screening systems, and automated cargo inspection technologies at SFO and the Port of San Francisco. These advancements aim to enhance efficiency while reducing human error. However,</w:t>
      </w:r>
      <w:r>
        <w:t xml:space="preserve"> </w:t>
      </w:r>
      <w:r>
        <w:rPr>
          <w:bCs/>
          <w:b/>
        </w:rPr>
        <w:t xml:space="preserve">Lewis (2023)</w:t>
      </w:r>
      <w:r>
        <w:t xml:space="preserve"> </w:t>
      </w:r>
      <w:r>
        <w:t xml:space="preserve">cautions that over-reliance on technology may create new vulnerabilities if systems are hacked or misconfigured. The literature also emphasizes the need for Customs Officers in San Francisco to be trained in using these tools effectively, given the city’s role as a technological innovation hub.</w:t>
      </w:r>
    </w:p>
    <w:bookmarkEnd w:id="23"/>
    <w:bookmarkStart w:id="24" w:name="X100528f8a5e37aed8b9256888da50933e5f27ff"/>
    <w:p>
      <w:pPr>
        <w:pStyle w:val="Heading2"/>
      </w:pPr>
      <w:r>
        <w:t xml:space="preserve">Workforce Diversity and Cultural Competence</w:t>
      </w:r>
    </w:p>
    <w:p>
      <w:pPr>
        <w:pStyle w:val="FirstParagraph"/>
      </w:pPr>
      <w:r>
        <w:t xml:space="preserve">San Francisco’s multicultural population presents both opportunities and challenges for Customs Officers. As noted by</w:t>
      </w:r>
      <w:r>
        <w:t xml:space="preserve"> </w:t>
      </w:r>
      <w:r>
        <w:rPr>
          <w:bCs/>
          <w:b/>
        </w:rPr>
        <w:t xml:space="preserve">Rodriguez (2020)</w:t>
      </w:r>
      <w:r>
        <w:t xml:space="preserve">, officers must often engage with travelers from diverse cultural backgrounds, requiring strong communication skills and cultural competence. This is particularly relevant in processing immigration documentation and addressing language barriers. The CBP has invested in multilingual training programs for officers stationed in San Francisco, reflecting the city’s demographic diversity.</w:t>
      </w:r>
    </w:p>
    <w:bookmarkEnd w:id="24"/>
    <w:bookmarkStart w:id="25" w:name="research-gaps-and-future-directions"/>
    <w:p>
      <w:pPr>
        <w:pStyle w:val="Heading2"/>
      </w:pPr>
      <w:r>
        <w:t xml:space="preserve">Research Gaps and Future Directions</w:t>
      </w:r>
    </w:p>
    <w:p>
      <w:pPr>
        <w:pStyle w:val="FirstParagraph"/>
      </w:pPr>
      <w:r>
        <w:t xml:space="preserve">Despite extensive research on Customs Officers, several gaps remain. First, most studies focus on national-level policies rather than region-specific challenges in cities like San Francisco. Second, there is limited academic exploration of how climate change—such as rising sea levels threatening port infrastructure—impacts customs operations. Third, the literature lacks comprehensive data on the psychological well-being of Customs Officers in high-stress environments like San Francisco’s ports and airports.</w:t>
      </w:r>
    </w:p>
    <w:bookmarkEnd w:id="25"/>
    <w:bookmarkStart w:id="26" w:name="conclusion"/>
    <w:p>
      <w:pPr>
        <w:pStyle w:val="Heading2"/>
      </w:pPr>
      <w:r>
        <w:t xml:space="preserve">Conclusion</w:t>
      </w:r>
    </w:p>
    <w:p>
      <w:pPr>
        <w:pStyle w:val="FirstParagraph"/>
      </w:pPr>
      <w:r>
        <w:t xml:space="preserve">In conclusion, the role of a Customs Officer in United States San Francisco is multifaceted, requiring expertise in legal compliance, technological adaptation, and cultural sensitivity. While existing research highlights key responsibilities and challenges faced by officers in this region, further studies are needed to address local-specific issues such as climate risks and mental health support. As San Francisco continues to evolve as a global trade hub, the literature must keep pace with these changes to ensure effective customs policies that safeguard both national security and economic interests.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United States San Francisco</dc:title>
  <dc:creator/>
  <dc:language>en</dc:language>
  <cp:keywords/>
  <dcterms:created xsi:type="dcterms:W3CDTF">2026-07-24T13:17:34Z</dcterms:created>
  <dcterms:modified xsi:type="dcterms:W3CDTF">2026-07-24T13:17:34Z</dcterms:modified>
</cp:coreProperties>
</file>

<file path=docProps/custom.xml><?xml version="1.0" encoding="utf-8"?>
<Properties xmlns="http://schemas.openxmlformats.org/officeDocument/2006/custom-properties" xmlns:vt="http://schemas.openxmlformats.org/officeDocument/2006/docPropsVTypes"/>
</file>