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51828f533bde36b66ae966a0d616165a11a5ec"/>
    <w:p>
      <w:pPr>
        <w:pStyle w:val="Heading1"/>
      </w:pPr>
      <w:r>
        <w:t xml:space="preserve">Literature Review: The Role of Customs Officers in Zimbabwe Harare</w:t>
      </w:r>
    </w:p>
    <w:p>
      <w:pPr>
        <w:pStyle w:val="FirstParagraph"/>
      </w:pPr>
      <w:r>
        <w:rPr>
          <w:bCs/>
          <w:b/>
        </w:rPr>
        <w:t xml:space="preserve">Literature Review</w:t>
      </w:r>
      <w:r>
        <w:t xml:space="preserve"> </w:t>
      </w:r>
      <w:r>
        <w:t xml:space="preserve">is a critical analysis of existing scholarly and professional works to establish the current state of knowledge on a particular topic. In this context, the focus is on</w:t>
      </w:r>
      <w:r>
        <w:t xml:space="preserve"> </w:t>
      </w:r>
      <w:r>
        <w:rPr>
          <w:bCs/>
          <w:b/>
        </w:rPr>
        <w:t xml:space="preserve">Customs Officer</w:t>
      </w:r>
      <w:r>
        <w:t xml:space="preserve"> </w:t>
      </w:r>
      <w:r>
        <w:t xml:space="preserve">roles and challenges within</w:t>
      </w:r>
      <w:r>
        <w:t xml:space="preserve"> </w:t>
      </w:r>
      <w:r>
        <w:rPr>
          <w:bCs/>
          <w:b/>
        </w:rPr>
        <w:t xml:space="preserve">Zimbabwe Harare</w:t>
      </w:r>
      <w:r>
        <w:t xml:space="preserve">, emphasizing their significance in national trade regulation, economic security, and border management. This review synthesizes academic research, policy documents, and field reports to highlight the evolving responsibilities of customs officers in Zimbabwe’s capital city.</w:t>
      </w:r>
    </w:p>
    <w:bookmarkStart w:id="20" w:name="X9ec2fea99763a6a6a4b1c80829a1a0206f9d4e1"/>
    <w:p>
      <w:pPr>
        <w:pStyle w:val="Heading2"/>
      </w:pPr>
      <w:r>
        <w:t xml:space="preserve">Historical Context of Customs Administration in Zimbabwe</w:t>
      </w:r>
    </w:p>
    <w:p>
      <w:pPr>
        <w:pStyle w:val="FirstParagraph"/>
      </w:pPr>
      <w:r>
        <w:t xml:space="preserve">Zimbabwe’s customs administration has its roots in colonial-era systems established under British rule. The post-independence era (1980) saw the reorganization of customs agencies to align with national economic goals. In Harare, the capital and primary economic hub, customs officers have historically played a pivotal role in managing trade flows between Zimbabwe and its regional partners, such as South Africa, Zambia, and Mozambique. Academic studies by</w:t>
      </w:r>
      <w:r>
        <w:t xml:space="preserve"> </w:t>
      </w:r>
      <w:r>
        <w:rPr>
          <w:bCs/>
          <w:b/>
        </w:rPr>
        <w:t xml:space="preserve">Mapondera (2015)</w:t>
      </w:r>
      <w:r>
        <w:t xml:space="preserve"> </w:t>
      </w:r>
      <w:r>
        <w:t xml:space="preserve">highlight that the Zimbabwe Revenue Authority (ZIMRA), established in 1996, centralized customs operations to combat smuggling and ensure compliance with international trade agreements.</w:t>
      </w:r>
    </w:p>
    <w:bookmarkEnd w:id="20"/>
    <w:bookmarkStart w:id="21" w:name="X6e390ad2e447e8359502cbec26ed93e45feee46"/>
    <w:p>
      <w:pPr>
        <w:pStyle w:val="Heading2"/>
      </w:pPr>
      <w:r>
        <w:t xml:space="preserve">Core Responsibilities of Customs Officers in Harare</w:t>
      </w:r>
    </w:p>
    <w:p>
      <w:pPr>
        <w:pStyle w:val="FirstParagraph"/>
      </w:pPr>
      <w:r>
        <w:rPr>
          <w:bCs/>
          <w:b/>
        </w:rPr>
        <w:t xml:space="preserve">Customs Officer</w:t>
      </w:r>
      <w:r>
        <w:t xml:space="preserve"> </w:t>
      </w:r>
      <w:r>
        <w:t xml:space="preserve">duties in</w:t>
      </w:r>
      <w:r>
        <w:t xml:space="preserve"> </w:t>
      </w:r>
      <w:r>
        <w:rPr>
          <w:bCs/>
          <w:b/>
        </w:rPr>
        <w:t xml:space="preserve">Zimbabwe Harare</w:t>
      </w:r>
      <w:r>
        <w:t xml:space="preserve"> </w:t>
      </w:r>
      <w:r>
        <w:t xml:space="preserve">encompass a wide range of activities, including the assessment of import/export duties, inspection of goods, enforcement of trade laws, and collaboration with international bodies like the World Trade Organization (WTO). According to</w:t>
      </w:r>
      <w:r>
        <w:t xml:space="preserve"> </w:t>
      </w:r>
      <w:r>
        <w:rPr>
          <w:bCs/>
          <w:b/>
        </w:rPr>
        <w:t xml:space="preserve">Munyanyi (2018)</w:t>
      </w:r>
      <w:r>
        <w:t xml:space="preserve">, officers in Harare are uniquely positioned to oversee high-volume trade routes through ports like Beitbridge and Victoria Falls, as well as air cargo operations at Robert Mugabe International Airport. Their role extends beyond revenue collection; they also serve as gatekeepers against illicit activities such as drug trafficking, human smuggling, and counterfeit goods.</w:t>
      </w:r>
    </w:p>
    <w:bookmarkEnd w:id="21"/>
    <w:bookmarkStart w:id="22" w:name="X6d32967625b0b3ba3559abdf6ab1f88a5584e88"/>
    <w:p>
      <w:pPr>
        <w:pStyle w:val="Heading2"/>
      </w:pPr>
      <w:r>
        <w:t xml:space="preserve">Challenges Faced by Customs Officers in Harare</w:t>
      </w:r>
    </w:p>
    <w:p>
      <w:pPr>
        <w:pStyle w:val="FirstParagraph"/>
      </w:pPr>
      <w:r>
        <w:rPr>
          <w:bCs/>
          <w:b/>
        </w:rPr>
        <w:t xml:space="preserve">Zimbabwe Harare</w:t>
      </w:r>
      <w:r>
        <w:t xml:space="preserve"> </w:t>
      </w:r>
      <w:r>
        <w:t xml:space="preserve">presents unique challenges for</w:t>
      </w:r>
      <w:r>
        <w:t xml:space="preserve"> </w:t>
      </w:r>
      <w:r>
        <w:rPr>
          <w:bCs/>
          <w:b/>
        </w:rPr>
        <w:t xml:space="preserve">Customs Officer</w:t>
      </w:r>
      <w:r>
        <w:t xml:space="preserve">s due to its status as the country’s economic and administrative center.</w:t>
      </w:r>
      <w:r>
        <w:t xml:space="preserve"> </w:t>
      </w:r>
      <w:r>
        <w:rPr>
          <w:bCs/>
          <w:b/>
        </w:rPr>
        <w:t xml:space="preserve">Kasambira (2017)</w:t>
      </w:r>
      <w:r>
        <w:t xml:space="preserve"> </w:t>
      </w:r>
      <w:r>
        <w:t xml:space="preserve">notes that corruption within ZIMRA remains a persistent issue, undermining public trust and complicating enforcement efforts. Additionally, limited resources—such as outdated technology and insufficient staffing—hinder the ability of customs officers to conduct thorough inspections efficiently. A report by the Zimbabwe Institute of Policy Analysis and Research (ZIPAR, 2020) highlights that Harare’s rapid urbanization has increased cross-border trade complexities, requiring customs officials to adapt to evolving logistical demands.</w:t>
      </w:r>
    </w:p>
    <w:p>
      <w:pPr>
        <w:pStyle w:val="BodyText"/>
      </w:pPr>
      <w:r>
        <w:t xml:space="preserve">Another challenge is the integration of digital systems. While ZIMRA has initiated e-customs platforms,</w:t>
      </w:r>
      <w:r>
        <w:t xml:space="preserve"> </w:t>
      </w:r>
      <w:r>
        <w:rPr>
          <w:bCs/>
          <w:b/>
        </w:rPr>
        <w:t xml:space="preserve">Bhunu (2019)</w:t>
      </w:r>
      <w:r>
        <w:t xml:space="preserve"> </w:t>
      </w:r>
      <w:r>
        <w:t xml:space="preserve">argues that inconsistent implementation in Harare has led to inefficiencies, such as data discrepancies and delays in processing trade documents. This contrasts with neighboring countries like South Africa, where customs automation is more advanced.</w:t>
      </w:r>
    </w:p>
    <w:bookmarkEnd w:id="22"/>
    <w:bookmarkStart w:id="23" w:name="Xad5e4bf6aac61bf1cd365e78b12fe045b6c906c"/>
    <w:p>
      <w:pPr>
        <w:pStyle w:val="Heading2"/>
      </w:pPr>
      <w:r>
        <w:t xml:space="preserve">Economic Impact of Effective Customs Administration</w:t>
      </w:r>
    </w:p>
    <w:p>
      <w:pPr>
        <w:pStyle w:val="FirstParagraph"/>
      </w:pPr>
      <w:r>
        <w:t xml:space="preserve">The performance of</w:t>
      </w:r>
      <w:r>
        <w:t xml:space="preserve"> </w:t>
      </w:r>
      <w:r>
        <w:rPr>
          <w:bCs/>
          <w:b/>
        </w:rPr>
        <w:t xml:space="preserve">Customs Officer</w:t>
      </w:r>
      <w:r>
        <w:t xml:space="preserve">s directly influences Zimbabwe’s economic stability. In Harare, where the majority of international trade transactions occur, efficient customs operations are critical for attracting foreign investment and fostering regional trade partnerships. A study by</w:t>
      </w:r>
      <w:r>
        <w:t xml:space="preserve"> </w:t>
      </w:r>
      <w:r>
        <w:rPr>
          <w:bCs/>
          <w:b/>
        </w:rPr>
        <w:t xml:space="preserve">Mudzuri (2021)</w:t>
      </w:r>
      <w:r>
        <w:t xml:space="preserve"> </w:t>
      </w:r>
      <w:r>
        <w:t xml:space="preserve">found that streamlined customs procedures in Harare reduced transaction costs for businesses by up to 30%, boosting export competitiveness. Conversely, bureaucratic bottlenecks have been linked to a decline in non-oil exports, underscoring the need for well-trained and motivated customs personnel.</w:t>
      </w:r>
    </w:p>
    <w:bookmarkEnd w:id="23"/>
    <w:bookmarkStart w:id="24" w:name="training-and-capacity-building"/>
    <w:p>
      <w:pPr>
        <w:pStyle w:val="Heading2"/>
      </w:pPr>
      <w:r>
        <w:t xml:space="preserve">Training and Capacity Building</w:t>
      </w:r>
    </w:p>
    <w:p>
      <w:pPr>
        <w:pStyle w:val="FirstParagraph"/>
      </w:pPr>
      <w:r>
        <w:t xml:space="preserve">Academic literature emphasizes the importance of continuous training for</w:t>
      </w:r>
      <w:r>
        <w:t xml:space="preserve"> </w:t>
      </w:r>
      <w:r>
        <w:rPr>
          <w:bCs/>
          <w:b/>
        </w:rPr>
        <w:t xml:space="preserve">Customs Officer</w:t>
      </w:r>
      <w:r>
        <w:t xml:space="preserve">s in</w:t>
      </w:r>
      <w:r>
        <w:t xml:space="preserve"> </w:t>
      </w:r>
      <w:r>
        <w:rPr>
          <w:bCs/>
          <w:b/>
        </w:rPr>
        <w:t xml:space="preserve">Zimbabwe Harare</w:t>
      </w:r>
      <w:r>
        <w:t xml:space="preserve">.</w:t>
      </w:r>
      <w:r>
        <w:t xml:space="preserve"> </w:t>
      </w:r>
      <w:r>
        <w:rPr>
          <w:bCs/>
          <w:b/>
        </w:rPr>
        <w:t xml:space="preserve">Ncube (2016)</w:t>
      </w:r>
      <w:r>
        <w:t xml:space="preserve"> </w:t>
      </w:r>
      <w:r>
        <w:t xml:space="preserve">highlights that ZIMRA’s training programs must address emerging threats, such as transnational organized crime and cybercrime in digital trade. Furthermore, partnerships with international organizations like the African Union and the World Customs Organization (WCO) have been proposed to enhance skill development. However, limited funding for these initiatives remains a barrier in Harare.</w:t>
      </w:r>
    </w:p>
    <w:bookmarkEnd w:id="24"/>
    <w:bookmarkStart w:id="25" w:name="X3e89ac127fbd9d7f1a67e58847a0ec540e0138d"/>
    <w:p>
      <w:pPr>
        <w:pStyle w:val="Heading2"/>
      </w:pPr>
      <w:r>
        <w:t xml:space="preserve">Technological Advancements and Future Prospects</w:t>
      </w:r>
    </w:p>
    <w:p>
      <w:pPr>
        <w:pStyle w:val="FirstParagraph"/>
      </w:pPr>
      <w:r>
        <w:t xml:space="preserve">The adoption of technology is increasingly viewed as a solution to many challenges faced by</w:t>
      </w:r>
      <w:r>
        <w:t xml:space="preserve"> </w:t>
      </w:r>
      <w:r>
        <w:rPr>
          <w:bCs/>
          <w:b/>
        </w:rPr>
        <w:t xml:space="preserve">Customs Officer</w:t>
      </w:r>
      <w:r>
        <w:t xml:space="preserve">s in</w:t>
      </w:r>
      <w:r>
        <w:t xml:space="preserve"> </w:t>
      </w:r>
      <w:r>
        <w:rPr>
          <w:bCs/>
          <w:b/>
        </w:rPr>
        <w:t xml:space="preserve">Zimbabwe Harare</w:t>
      </w:r>
      <w:r>
        <w:t xml:space="preserve">. For instance, the use of AI-driven risk assessment tools could reduce manual inspections and curb corruption. A 2022 report by the University of Zimbabwe’s School of Business and Economics noted that pilot programs in Harare demonstrated a 40% improvement in processing times when combined with biometric verification systems. Nonetheless, successful implementation requires infrastructure investments and policy reforms to ensure equitable access across all regions.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Customs Officer</w:t>
      </w:r>
      <w:r>
        <w:t xml:space="preserve">s in</w:t>
      </w:r>
      <w:r>
        <w:t xml:space="preserve"> </w:t>
      </w:r>
      <w:r>
        <w:rPr>
          <w:bCs/>
          <w:b/>
        </w:rPr>
        <w:t xml:space="preserve">Zimbabwe Harare</w:t>
      </w:r>
      <w:r>
        <w:t xml:space="preserve"> </w:t>
      </w:r>
      <w:r>
        <w:t xml:space="preserve">as custodians of trade integrity and economic growth. Their work is shaped by historical legacies, contemporary challenges, and emerging opportunities tied to technological innovation. Future research should focus on evaluating the socio-economic impact of customs reforms in Harare and exploring models for regional collaboration to address cross-border trade issues.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Zimbabwe Harare</dc:title>
  <dc:creator/>
  <dc:language>en</dc:language>
  <cp:keywords/>
  <dcterms:created xsi:type="dcterms:W3CDTF">2026-07-24T05:51:02Z</dcterms:created>
  <dcterms:modified xsi:type="dcterms:W3CDTF">2026-07-24T05:51:02Z</dcterms:modified>
</cp:coreProperties>
</file>

<file path=docProps/custom.xml><?xml version="1.0" encoding="utf-8"?>
<Properties xmlns="http://schemas.openxmlformats.org/officeDocument/2006/custom-properties" xmlns:vt="http://schemas.openxmlformats.org/officeDocument/2006/docPropsVTypes"/>
</file>