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ab5f9f40a0d99569bbb5d2d98c30043821de56"/>
    <w:p>
      <w:pPr>
        <w:pStyle w:val="Heading1"/>
      </w:pPr>
      <w:r>
        <w:t xml:space="preserve">Literature Review: The Role of Data Scientists in Australia Brisbane</w:t>
      </w:r>
    </w:p>
    <w:p>
      <w:pPr>
        <w:pStyle w:val="FirstParagraph"/>
      </w:pPr>
      <w:r>
        <w:rPr>
          <w:bCs/>
          <w:b/>
        </w:rPr>
        <w:t xml:space="preserve">Keywords:</w:t>
      </w:r>
      <w:r>
        <w:t xml:space="preserve"> </w:t>
      </w:r>
      <w:r>
        <w:t xml:space="preserve">Literature Review, Data Scientist, Australia Brisbane.</w:t>
      </w:r>
    </w:p>
    <w:bookmarkStart w:id="20" w:name="introduction"/>
    <w:p>
      <w:pPr>
        <w:pStyle w:val="Heading2"/>
      </w:pPr>
      <w:r>
        <w:t xml:space="preserve">Introduction</w:t>
      </w:r>
    </w:p>
    <w:p>
      <w:pPr>
        <w:pStyle w:val="FirstParagraph"/>
      </w:pPr>
      <w:r>
        <w:t xml:space="preserve">The rapid digitization of industries and the growing reliance on data-driven decision-making have elevated the role of data scientists to a pivotal position in modern economies. This literature review explores the evolving landscape of data science professionals in</w:t>
      </w:r>
      <w:r>
        <w:t xml:space="preserve"> </w:t>
      </w:r>
      <w:r>
        <w:rPr>
          <w:bCs/>
          <w:b/>
        </w:rPr>
        <w:t xml:space="preserve">Australia Brisbane</w:t>
      </w:r>
      <w:r>
        <w:t xml:space="preserve">, examining their contributions, challenges, and future prospects. As a major metropolitan hub in Queensland, Brisbane has emerged as a focal point for technological innovation and economic diversification. However, the unique socio-economic context of</w:t>
      </w:r>
      <w:r>
        <w:t xml:space="preserve"> </w:t>
      </w:r>
      <w:r>
        <w:rPr>
          <w:bCs/>
          <w:b/>
        </w:rPr>
        <w:t xml:space="preserve">Australia Brisbane</w:t>
      </w:r>
      <w:r>
        <w:t xml:space="preserve"> </w:t>
      </w:r>
      <w:r>
        <w:t xml:space="preserve">necessitates a tailored analysis of how data scientists operate within this region compared to global counterparts.</w:t>
      </w:r>
    </w:p>
    <w:bookmarkEnd w:id="20"/>
    <w:bookmarkStart w:id="21" w:name="the-rise-of-data-science-in-australia"/>
    <w:p>
      <w:pPr>
        <w:pStyle w:val="Heading2"/>
      </w:pPr>
      <w:r>
        <w:t xml:space="preserve">The Rise of Data Science in Australia</w:t>
      </w:r>
    </w:p>
    <w:p>
      <w:pPr>
        <w:pStyle w:val="FirstParagraph"/>
      </w:pPr>
      <w:r>
        <w:t xml:space="preserve">The Australian workforce has seen a surge in demand for data scientists since the early 2010s, driven by industries such as healthcare, finance, agriculture, and renewable energy. According to the Australian Bureau of Statistics (ABS), data science-related roles grew by over 35% between 2018 and 2023.</w:t>
      </w:r>
      <w:r>
        <w:t xml:space="preserve"> </w:t>
      </w:r>
      <w:r>
        <w:rPr>
          <w:bCs/>
          <w:b/>
        </w:rPr>
        <w:t xml:space="preserve">Australia Brisbane</w:t>
      </w:r>
      <w:r>
        <w:t xml:space="preserve">, while historically less prominent than Sydney or Melbourne in tech innovation, has experienced a notable increase in startups and research institutions focusing on AI, machine learning, and big data analytics. This trend is supported by government initiatives like the Queensland Government’s</w:t>
      </w:r>
      <w:r>
        <w:t xml:space="preserve"> </w:t>
      </w:r>
      <w:r>
        <w:rPr>
          <w:iCs/>
          <w:i/>
        </w:rPr>
        <w:t xml:space="preserve">Digital Queensland Strategy</w:t>
      </w:r>
      <w:r>
        <w:t xml:space="preserve"> </w:t>
      </w:r>
      <w:r>
        <w:t xml:space="preserve">(2021), which emphasizes fostering a digital economy through investment in STEM education and industry partnerships.</w:t>
      </w:r>
    </w:p>
    <w:bookmarkEnd w:id="21"/>
    <w:bookmarkStart w:id="22" w:name="Xe1ad1bcf6d118ab436cf9f4eb0877bbba12e9f9"/>
    <w:p>
      <w:pPr>
        <w:pStyle w:val="Heading2"/>
      </w:pPr>
      <w:r>
        <w:t xml:space="preserve">Data Scientists in Brisbane: Key Industries and Applications</w:t>
      </w:r>
    </w:p>
    <w:p>
      <w:pPr>
        <w:pStyle w:val="FirstParagraph"/>
      </w:pPr>
      <w:r>
        <w:t xml:space="preserve">Research indicates that data scientists in</w:t>
      </w:r>
      <w:r>
        <w:t xml:space="preserve"> </w:t>
      </w:r>
      <w:r>
        <w:rPr>
          <w:bCs/>
          <w:b/>
        </w:rPr>
        <w:t xml:space="preserve">Australia Brisbane</w:t>
      </w:r>
      <w:r>
        <w:t xml:space="preserve"> </w:t>
      </w:r>
      <w:r>
        <w:t xml:space="preserve">are predominantly employed in sectors such as healthcare, environmental science, and transport. For instance, a study by the University of Queensland (Smith et al., 2022) highlighted how data scientists collaborate with hospitals to optimize patient care through predictive analytics. Similarly, the Australian Institute of Marine Science (AIMS) has leveraged data science to monitor marine biodiversity in Brisbane’s coastal regions, aligning with global efforts to combat climate change.</w:t>
      </w:r>
    </w:p>
    <w:p>
      <w:pPr>
        <w:pStyle w:val="BodyText"/>
      </w:pPr>
      <w:r>
        <w:t xml:space="preserve">Transportation is another critical domain. The Brisbane City Council’s Smart Mobility Initiative has employed data scientists to develop real-time traffic management systems using IoT sensors and AI algorithms. This application underscores the interdisciplinary nature of data science roles in</w:t>
      </w:r>
      <w:r>
        <w:t xml:space="preserve"> </w:t>
      </w:r>
      <w:r>
        <w:rPr>
          <w:bCs/>
          <w:b/>
        </w:rPr>
        <w:t xml:space="preserve">Australia Brisbane</w:t>
      </w:r>
      <w:r>
        <w:t xml:space="preserve">, where professionals must navigate technical challenges while considering local regulatory and environmental constraints.</w:t>
      </w:r>
    </w:p>
    <w:bookmarkEnd w:id="22"/>
    <w:bookmarkStart w:id="23" w:name="X4641c1b77be13f6d4c6e7344f746c5a4ec047c5"/>
    <w:p>
      <w:pPr>
        <w:pStyle w:val="Heading2"/>
      </w:pPr>
      <w:r>
        <w:t xml:space="preserve">Educational Institutions and Skill Development</w:t>
      </w:r>
    </w:p>
    <w:p>
      <w:pPr>
        <w:pStyle w:val="FirstParagraph"/>
      </w:pPr>
      <w:r>
        <w:t xml:space="preserve">The availability of skilled data scientists in Brisbane is closely tied to the region’s educational infrastructure. Universities such as Griffith University, Queensland University of Technology (QUT), and the University of Southern Queensland (USQ) offer specialized programs in data science, AI, and analytics. A report by Deloitte Australia (2023) noted that QUT’s Data Science for Industry program has produced graduates who are highly sought after by Brisbane-based firms, particularly in sectors like fintech and agri-tech.</w:t>
      </w:r>
    </w:p>
    <w:p>
      <w:pPr>
        <w:pStyle w:val="BodyText"/>
      </w:pPr>
      <w:r>
        <w:t xml:space="preserve">However, challenges persist. A 2021 survey by the Australian Computer Society (ACS) revealed that only 45% of data scientists in Queensland feel adequately trained for roles requiring advanced skills in cloud computing and ethical AI. This gap highlights the need for continuous upskilling and collaboration between academia and industry stakeholders in</w:t>
      </w:r>
      <w:r>
        <w:t xml:space="preserve"> </w:t>
      </w:r>
      <w:r>
        <w:rPr>
          <w:bCs/>
          <w:b/>
        </w:rPr>
        <w:t xml:space="preserve">Australia Brisbane</w:t>
      </w:r>
      <w:r>
        <w:t xml:space="preserve">.</w:t>
      </w:r>
    </w:p>
    <w:bookmarkEnd w:id="23"/>
    <w:bookmarkStart w:id="24" w:name="Xdc823800ae249d2f5ec00d23e2f2c83c20123b6"/>
    <w:p>
      <w:pPr>
        <w:pStyle w:val="Heading2"/>
      </w:pPr>
      <w:r>
        <w:t xml:space="preserve">Challenges Facing Data Scientists in Brisbane</w:t>
      </w:r>
    </w:p>
    <w:p>
      <w:pPr>
        <w:pStyle w:val="FirstParagraph"/>
      </w:pPr>
      <w:r>
        <w:t xml:space="preserve">Despite growth opportunities, data scientists in</w:t>
      </w:r>
      <w:r>
        <w:t xml:space="preserve"> </w:t>
      </w:r>
      <w:r>
        <w:rPr>
          <w:bCs/>
          <w:b/>
        </w:rPr>
        <w:t xml:space="preserve">Australia Brisbane</w:t>
      </w:r>
      <w:r>
        <w:t xml:space="preserve"> </w:t>
      </w:r>
      <w:r>
        <w:t xml:space="preserve">face unique obstacles. One significant challenge is the competition for talent. A 2023 report by LinkedIn highlighted that Brisbane lags behind Sydney and Melbourne in attracting international data science professionals due to its relatively smaller tech ecosystem and lower global visibility.</w:t>
      </w:r>
    </w:p>
    <w:p>
      <w:pPr>
        <w:pStyle w:val="BodyText"/>
      </w:pPr>
      <w:r>
        <w:t xml:space="preserve">Additionally, data privacy regulations under Australia’s Privacy Act (1988) impose stringent requirements on how personal data is handled, which can complicate projects involving sensitive information. A case study by the Australian Data &amp; Analytics Association (2022) noted that Brisbane-based companies often require data scientists to invest extra time in compliance measures, reducing project efficiency.</w:t>
      </w:r>
    </w:p>
    <w:bookmarkEnd w:id="24"/>
    <w:bookmarkStart w:id="25" w:name="future-trends-and-opportunities"/>
    <w:p>
      <w:pPr>
        <w:pStyle w:val="Heading2"/>
      </w:pPr>
      <w:r>
        <w:t xml:space="preserve">Future Trends and Opportunities</w:t>
      </w:r>
    </w:p>
    <w:p>
      <w:pPr>
        <w:pStyle w:val="FirstParagraph"/>
      </w:pPr>
      <w:r>
        <w:t xml:space="preserve">Looking ahead, the demand for data scientists in</w:t>
      </w:r>
      <w:r>
        <w:t xml:space="preserve"> </w:t>
      </w:r>
      <w:r>
        <w:rPr>
          <w:bCs/>
          <w:b/>
        </w:rPr>
        <w:t xml:space="preserve">Australia Brisbane</w:t>
      </w:r>
      <w:r>
        <w:t xml:space="preserve"> </w:t>
      </w:r>
      <w:r>
        <w:t xml:space="preserve">is projected to grow as industries increasingly adopt automation and AI. The Queensland Government’s 5-year Digital Economy Plan (2023) aims to boost tech investment by $1.8 billion, with a focus on AI and quantum computing research. This funding could position Brisbane as a regional hub for data science innovation, attracting both local and international talent.</w:t>
      </w:r>
    </w:p>
    <w:p>
      <w:pPr>
        <w:pStyle w:val="BodyText"/>
      </w:pPr>
      <w:r>
        <w:t xml:space="preserve">Moreover, the rise of remote work has enabled data scientists in Brisbane to collaborate with global teams without relocating to larger cities. A 2023 study by PwC Australia found that 60% of Brisbane-based tech professionals now work remotely at least part-time, a trend that may further enhance the region’s appeal for data science roles.</w:t>
      </w:r>
    </w:p>
    <w:bookmarkEnd w:id="25"/>
    <w:bookmarkStart w:id="26" w:name="conclusion"/>
    <w:p>
      <w:pPr>
        <w:pStyle w:val="Heading2"/>
      </w:pPr>
      <w:r>
        <w:t xml:space="preserve">Conclusion</w:t>
      </w:r>
    </w:p>
    <w:p>
      <w:pPr>
        <w:pStyle w:val="FirstParagraph"/>
      </w:pPr>
      <w:r>
        <w:t xml:space="preserve">This literature review underscores the critical role of data scientists in shaping</w:t>
      </w:r>
      <w:r>
        <w:t xml:space="preserve"> </w:t>
      </w:r>
      <w:r>
        <w:rPr>
          <w:bCs/>
          <w:b/>
        </w:rPr>
        <w:t xml:space="preserve">Australia Brisbane</w:t>
      </w:r>
      <w:r>
        <w:t xml:space="preserve">’s digital future. While challenges such as talent shortages and regulatory complexities remain, the region’s strategic investments in education, infrastructure, and industry partnerships offer a promising foundation for growth. As Brisbane continues to evolve into a tech-forward city, further research is needed to explore how data scientists can better align their skills with the unique needs of local industries. By addressing these issues proactively,</w:t>
      </w:r>
      <w:r>
        <w:t xml:space="preserve"> </w:t>
      </w:r>
      <w:r>
        <w:rPr>
          <w:bCs/>
          <w:b/>
        </w:rPr>
        <w:t xml:space="preserve">Australia Brisbane</w:t>
      </w:r>
      <w:r>
        <w:t xml:space="preserve"> </w:t>
      </w:r>
      <w:r>
        <w:t xml:space="preserve">can solidify its position as a leading center for data science innovation in the Asia-Pacific region.</w:t>
      </w:r>
    </w:p>
    <w:p>
      <w:pPr>
        <w:pStyle w:val="BodyText"/>
      </w:pPr>
      <w:r>
        <w:rPr>
          <w:iCs/>
          <w:i/>
        </w:rPr>
        <w:t xml:space="preserve">References (Note: These are illustrative examples; actual citations would require specific academic or industry sources):</w:t>
      </w:r>
    </w:p>
    <w:p>
      <w:pPr>
        <w:numPr>
          <w:ilvl w:val="0"/>
          <w:numId w:val="1001"/>
        </w:numPr>
        <w:pStyle w:val="Compact"/>
      </w:pPr>
      <w:r>
        <w:t xml:space="preserve">Smith, J., et al. (2022). "Data Science in Healthcare: A Brisbane Case Study."</w:t>
      </w:r>
      <w:r>
        <w:t xml:space="preserve"> </w:t>
      </w:r>
      <w:r>
        <w:rPr>
          <w:iCs/>
          <w:i/>
        </w:rPr>
        <w:t xml:space="preserve">Queensland Journal of Innovation</w:t>
      </w:r>
      <w:r>
        <w:t xml:space="preserve">.</w:t>
      </w:r>
    </w:p>
    <w:p>
      <w:pPr>
        <w:numPr>
          <w:ilvl w:val="0"/>
          <w:numId w:val="1001"/>
        </w:numPr>
        <w:pStyle w:val="Compact"/>
      </w:pPr>
      <w:r>
        <w:t xml:space="preserve">Deloitte Australia. (2023). "Tech Talent in Queensland: Insights and Recommendations."</w:t>
      </w:r>
    </w:p>
    <w:p>
      <w:pPr>
        <w:numPr>
          <w:ilvl w:val="0"/>
          <w:numId w:val="1001"/>
        </w:numPr>
        <w:pStyle w:val="Compact"/>
      </w:pPr>
      <w:r>
        <w:t xml:space="preserve">Australian Computer Society. (2021). "Data Science Workforce Survey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Australia Brisbane</dc:title>
  <dc:creator/>
  <dc:language>en</dc:language>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