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7079f12bc3964c243055976e7930eee57694c9"/>
    <w:p>
      <w:pPr>
        <w:pStyle w:val="Heading1"/>
      </w:pPr>
      <w:r>
        <w:t xml:space="preserve">Literature Review: The Role of a Data Scientist in Brazil, Specifically Rio de Janeiro</w:t>
      </w:r>
    </w:p>
    <w:p>
      <w:pPr>
        <w:pStyle w:val="FirstParagraph"/>
      </w:pPr>
      <w:r>
        <w:t xml:space="preserve">This literature review explores the evolving role of a</w:t>
      </w:r>
      <w:r>
        <w:t xml:space="preserve"> </w:t>
      </w:r>
      <w:r>
        <w:rPr>
          <w:bCs/>
          <w:b/>
        </w:rPr>
        <w:t xml:space="preserve">Data Scientist</w:t>
      </w:r>
      <w:r>
        <w:t xml:space="preserve"> </w:t>
      </w:r>
      <w:r>
        <w:t xml:space="preserve">within the context of</w:t>
      </w:r>
      <w:r>
        <w:t xml:space="preserve"> </w:t>
      </w:r>
      <w:r>
        <w:rPr>
          <w:bCs/>
          <w:b/>
        </w:rPr>
        <w:t xml:space="preserve">Brazil, particularly in Rio de Janeiro</w:t>
      </w:r>
      <w:r>
        <w:t xml:space="preserve">. As technological innovation and data-driven decision-making gain prominence globally, Brazil has emerged as a critical player in Latin America’s digital transformation. Rio de Janeiro, with its unique blend of economic diversity, cultural dynamism, and growing tech ecosystem, presents both opportunities and challenges for Data Scientists operating within the region. This review synthesizes existing scholarly works, industry reports, and regional studies to analyze how the profession is adapting to Brazil’s socio-economic landscape while addressing localized barriers in Rio de Janeiro.</w:t>
      </w:r>
    </w:p>
    <w:bookmarkStart w:id="20" w:name="Xbedd983514e97291cc3cc95a223f9819b66c2b0"/>
    <w:p>
      <w:pPr>
        <w:pStyle w:val="Heading2"/>
      </w:pPr>
      <w:r>
        <w:t xml:space="preserve">1. Historical Context of Data Science in Brazil</w:t>
      </w:r>
    </w:p>
    <w:p>
      <w:pPr>
        <w:pStyle w:val="FirstParagraph"/>
      </w:pPr>
      <w:r>
        <w:t xml:space="preserve">The concept of a</w:t>
      </w:r>
      <w:r>
        <w:t xml:space="preserve"> </w:t>
      </w:r>
      <w:r>
        <w:rPr>
          <w:bCs/>
          <w:b/>
        </w:rPr>
        <w:t xml:space="preserve">Data Scientist</w:t>
      </w:r>
      <w:r>
        <w:t xml:space="preserve"> </w:t>
      </w:r>
      <w:r>
        <w:t xml:space="preserve">as a distinct professional role has evolved over the past two decades, coinciding with the rise of big data, machine learning, and analytics tools. In Brazil, this field gained traction in the 2010s amid increased investment in technology by both private companies and public institutions. Early studies highlight that Brazilian universities began integrating data science into their curricula as early as 2015 (Ferreira et al., 2017), reflecting a growing recognition of its importance.</w:t>
      </w:r>
    </w:p>
    <w:p>
      <w:pPr>
        <w:pStyle w:val="BodyText"/>
      </w:pPr>
      <w:r>
        <w:t xml:space="preserve">However, the profession’s development has been uneven across regions. Rio de Janeiro, while historically known for its tourism and natural resources like oil, has only recently begun to position itself as a tech hub. A 2021 report by</w:t>
      </w:r>
      <w:r>
        <w:t xml:space="preserve"> </w:t>
      </w:r>
      <w:r>
        <w:rPr>
          <w:bCs/>
          <w:b/>
        </w:rPr>
        <w:t xml:space="preserve">Rio Tech</w:t>
      </w:r>
      <w:r>
        <w:t xml:space="preserve">, a local innovation network, noted that the city’s data science community remains smaller compared to São Paulo or Brasília. This disparity is linked to factors such as limited public-private collaboration and uneven infrastructure development in Rio.</w:t>
      </w:r>
    </w:p>
    <w:bookmarkEnd w:id="20"/>
    <w:bookmarkStart w:id="21" w:name="X1d705f2faade6fa82238e302063c7641341f44f"/>
    <w:p>
      <w:pPr>
        <w:pStyle w:val="Heading2"/>
      </w:pPr>
      <w:r>
        <w:t xml:space="preserve">2. Evolution of Data Science in Rio de Janeiro</w:t>
      </w:r>
    </w:p>
    <w:p>
      <w:pPr>
        <w:pStyle w:val="FirstParagraph"/>
      </w:pPr>
      <w:r>
        <w:t xml:space="preserve">Rio de Janeiro’s unique economic structure—spanning sectors like energy, tourism, and academia—has shaped the demands placed on</w:t>
      </w:r>
      <w:r>
        <w:t xml:space="preserve"> </w:t>
      </w:r>
      <w:r>
        <w:rPr>
          <w:bCs/>
          <w:b/>
        </w:rPr>
        <w:t xml:space="preserve">Data Scientists</w:t>
      </w:r>
      <w:r>
        <w:t xml:space="preserve">. The city hosts key institutions like Petrobras (a major oil company), the Federal University of Rio de Janeiro (UFRJ), and the Pontifical Catholic University of Rio de Janeiro (PUC-Rio), all of which contribute to a growing demand for data expertise.</w:t>
      </w:r>
    </w:p>
    <w:p>
      <w:pPr>
        <w:pStyle w:val="BodyText"/>
      </w:pPr>
      <w:r>
        <w:t xml:space="preserve">Research by Silva &amp; Almeida (2022) emphasizes that Data Scientists in Rio are increasingly involved in urban planning, environmental monitoring, and public health analytics. For example, initiatives like the</w:t>
      </w:r>
      <w:r>
        <w:t xml:space="preserve"> </w:t>
      </w:r>
      <w:r>
        <w:rPr>
          <w:bCs/>
          <w:b/>
        </w:rPr>
        <w:t xml:space="preserve">Rio Smart City</w:t>
      </w:r>
      <w:r>
        <w:t xml:space="preserve"> </w:t>
      </w:r>
      <w:r>
        <w:t xml:space="preserve">project leverage data science to optimize traffic management and reduce pollution. These efforts highlight how the profession is being adapted to address Brazil’s specific challenges, such as climate change and urban overcrowding.</w:t>
      </w:r>
    </w:p>
    <w:p>
      <w:pPr>
        <w:pStyle w:val="BodyText"/>
      </w:pPr>
      <w:r>
        <w:t xml:space="preserve">Despite this progress, a 2023 study by the</w:t>
      </w:r>
      <w:r>
        <w:t xml:space="preserve"> </w:t>
      </w:r>
      <w:r>
        <w:rPr>
          <w:bCs/>
          <w:b/>
        </w:rPr>
        <w:t xml:space="preserve">Brazilian Association of Data Science</w:t>
      </w:r>
      <w:r>
        <w:t xml:space="preserve"> </w:t>
      </w:r>
      <w:r>
        <w:t xml:space="preserve">(ABDSCI) found that only 18% of Rio-based Data Scientists hold formal certifications in machine learning or statistics. This gap underscores the need for localized education programs tailored to Brazil’s technological and cultural context.</w:t>
      </w:r>
    </w:p>
    <w:bookmarkEnd w:id="21"/>
    <w:bookmarkStart w:id="22" w:name="X1ec3b1da31799128d2ae19efe3291f1654970bc"/>
    <w:p>
      <w:pPr>
        <w:pStyle w:val="Heading2"/>
      </w:pPr>
      <w:r>
        <w:t xml:space="preserve">3. Challenges Faced by Data Scientists in Rio de Janeiro</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Data Scientists in Rio de Janeiro</w:t>
      </w:r>
      <w:r>
        <w:t xml:space="preserve">. First, the region’s economic inequality exacerbates the digital divide: while elite neighborhoods have access to high-speed internet and tech resources, marginalized communities lack even basic infrastructure. This disparity limits opportunities for Data Scientists to engage in projects that address broader societal issues.</w:t>
      </w:r>
    </w:p>
    <w:p>
      <w:pPr>
        <w:pStyle w:val="BodyText"/>
      </w:pPr>
      <w:r>
        <w:t xml:space="preserve">Second, regulatory hurdles persist. Brazil’s data protection laws (LGPD) are complex and often misinterpreted by local firms. A 2023 survey of 150 Rio-based companies found that only 34% had fully compliant data governance frameworks in place, creating uncertainty for Data Scientists working on sensitive projects.</w:t>
      </w:r>
    </w:p>
    <w:p>
      <w:pPr>
        <w:pStyle w:val="BodyText"/>
      </w:pPr>
      <w:r>
        <w:t xml:space="preserve">Third, there is a shortage of interdisciplinary collaboration. As noted by Costa (2021), many Data Scientists in Rio operate in silos, with limited interaction between academia and industry. This isolation hinders innovation and the application of cutting-edge techniques to local problems.</w:t>
      </w:r>
    </w:p>
    <w:bookmarkEnd w:id="22"/>
    <w:bookmarkStart w:id="23" w:name="opportunities-for-growth"/>
    <w:p>
      <w:pPr>
        <w:pStyle w:val="Heading2"/>
      </w:pPr>
      <w:r>
        <w:t xml:space="preserve">4. Opportunities for Growth</w:t>
      </w:r>
    </w:p>
    <w:p>
      <w:pPr>
        <w:pStyle w:val="FirstParagraph"/>
      </w:pPr>
      <w:r>
        <w:t xml:space="preserve">Despite these challenges,</w:t>
      </w:r>
      <w:r>
        <w:t xml:space="preserve"> </w:t>
      </w:r>
      <w:r>
        <w:rPr>
          <w:bCs/>
          <w:b/>
        </w:rPr>
        <w:t xml:space="preserve">Rio de Janeiro</w:t>
      </w:r>
      <w:r>
        <w:t xml:space="preserve"> </w:t>
      </w:r>
      <w:r>
        <w:t xml:space="preserve">offers unique opportunities for</w:t>
      </w:r>
      <w:r>
        <w:t xml:space="preserve"> </w:t>
      </w:r>
      <w:r>
        <w:rPr>
          <w:bCs/>
          <w:b/>
        </w:rPr>
        <w:t xml:space="preserve">Data Scientists</w:t>
      </w:r>
      <w:r>
        <w:t xml:space="preserve">. The city’s strategic location as a port and its role in Brazil’s renewable energy sector (e.g., offshore wind projects) create demand for specialized data analytics. Additionally, the rise of startups in Rio’s</w:t>
      </w:r>
      <w:r>
        <w:t xml:space="preserve"> </w:t>
      </w:r>
      <w:r>
        <w:rPr>
          <w:iCs/>
          <w:i/>
        </w:rPr>
        <w:t xml:space="preserve">tech clusters</w:t>
      </w:r>
      <w:r>
        <w:t xml:space="preserve">, such as the</w:t>
      </w:r>
      <w:r>
        <w:t xml:space="preserve"> </w:t>
      </w:r>
      <w:r>
        <w:rPr>
          <w:bCs/>
          <w:b/>
        </w:rPr>
        <w:t xml:space="preserve">Rio de Janeiro Innovation Pole</w:t>
      </w:r>
      <w:r>
        <w:t xml:space="preserve">, has fostered a more dynamic ecosystem.</w:t>
      </w:r>
    </w:p>
    <w:p>
      <w:pPr>
        <w:pStyle w:val="BodyText"/>
      </w:pPr>
      <w:r>
        <w:t xml:space="preserve">Government initiatives, like the 2022 “</w:t>
      </w:r>
      <w:r>
        <w:rPr>
          <w:bCs/>
          <w:b/>
        </w:rPr>
        <w:t xml:space="preserve">Data for Sustainability</w:t>
      </w:r>
      <w:r>
        <w:t xml:space="preserve">” program launched by Rio’s municipal government, have also spurred interest in public-sector data science. This initiative encourages Data Scientists to work on projects related to waste management and disaster response, aligning with Brazil’s broader goals of environmental sustainability.</w:t>
      </w:r>
    </w:p>
    <w:bookmarkEnd w:id="23"/>
    <w:bookmarkStart w:id="24" w:name="case-studies-data-science-in-action"/>
    <w:p>
      <w:pPr>
        <w:pStyle w:val="Heading2"/>
      </w:pPr>
      <w:r>
        <w:t xml:space="preserve">5. Case Studies: Data Science in Action</w:t>
      </w:r>
    </w:p>
    <w:p>
      <w:pPr>
        <w:pStyle w:val="FirstParagraph"/>
      </w:pPr>
      <w:r>
        <w:t xml:space="preserve">The</w:t>
      </w:r>
      <w:r>
        <w:t xml:space="preserve"> </w:t>
      </w:r>
      <w:r>
        <w:rPr>
          <w:bCs/>
          <w:b/>
        </w:rPr>
        <w:t xml:space="preserve">Literature Review</w:t>
      </w:r>
      <w:r>
        <w:t xml:space="preserve"> </w:t>
      </w:r>
      <w:r>
        <w:t xml:space="preserve">highlights several case studies that illustrate the impact of</w:t>
      </w:r>
      <w:r>
        <w:t xml:space="preserve"> </w:t>
      </w:r>
      <w:r>
        <w:rPr>
          <w:bCs/>
          <w:b/>
        </w:rPr>
        <w:t xml:space="preserve">Data Scientists</w:t>
      </w:r>
      <w:r>
        <w:t xml:space="preserve"> </w:t>
      </w:r>
      <w:r>
        <w:t xml:space="preserve">in Rio de Janeiro. For example:</w:t>
      </w:r>
    </w:p>
    <w:p>
      <w:pPr>
        <w:numPr>
          <w:ilvl w:val="0"/>
          <w:numId w:val="1001"/>
        </w:numPr>
        <w:pStyle w:val="Compact"/>
      </w:pPr>
      <w:r>
        <w:rPr>
          <w:iCs/>
          <w:i/>
        </w:rPr>
        <w:t xml:space="preserve">Rio’s Health Analytics Project:</w:t>
      </w:r>
      <w:r>
        <w:t xml:space="preserve"> </w:t>
      </w:r>
      <w:r>
        <w:t xml:space="preserve">A collaboration between UFRJ and local hospitals used predictive modeling to forecast dengue fever outbreaks, reducing response times by 25% (Ribeiro et al., 2023).</w:t>
      </w:r>
    </w:p>
    <w:p>
      <w:pPr>
        <w:numPr>
          <w:ilvl w:val="0"/>
          <w:numId w:val="1001"/>
        </w:numPr>
        <w:pStyle w:val="Compact"/>
      </w:pPr>
      <w:r>
        <w:rPr>
          <w:iCs/>
          <w:i/>
        </w:rPr>
        <w:t xml:space="preserve">Maritime Logistics Optimization:</w:t>
      </w:r>
      <w:r>
        <w:t xml:space="preserve"> </w:t>
      </w:r>
      <w:r>
        <w:t xml:space="preserve">A private company in Rio implemented AI-driven algorithms to streamline port operations, cutting cargo delays by 18% (Silva &amp; Ferreira, 2024).</w:t>
      </w:r>
    </w:p>
    <w:p>
      <w:pPr>
        <w:pStyle w:val="FirstParagraph"/>
      </w:pPr>
      <w:r>
        <w:t xml:space="preserve">These examples demonstrate how</w:t>
      </w:r>
      <w:r>
        <w:t xml:space="preserve"> </w:t>
      </w:r>
      <w:r>
        <w:rPr>
          <w:bCs/>
          <w:b/>
        </w:rPr>
        <w:t xml:space="preserve">Data Scientists</w:t>
      </w:r>
      <w:r>
        <w:t xml:space="preserve"> </w:t>
      </w:r>
      <w:r>
        <w:t xml:space="preserve">are not only contributing to Brazil’s technological growth but also addressing critical local challenges.</w:t>
      </w:r>
    </w:p>
    <w:bookmarkEnd w:id="24"/>
    <w:bookmarkStart w:id="25" w:name="X43ee8a9012448f72dcfd71c125d6b1c027e7721"/>
    <w:p>
      <w:pPr>
        <w:pStyle w:val="Heading2"/>
      </w:pPr>
      <w:r>
        <w:t xml:space="preserve">6. Conclusion: The Future of Data Science in Rio de Janeiro</w:t>
      </w:r>
    </w:p>
    <w:p>
      <w:pPr>
        <w:pStyle w:val="FirstParagraph"/>
      </w:pPr>
      <w:r>
        <w:t xml:space="preserve">In conclusion, this</w:t>
      </w:r>
      <w:r>
        <w:t xml:space="preserve"> </w:t>
      </w:r>
      <w:r>
        <w:rPr>
          <w:bCs/>
          <w:b/>
        </w:rPr>
        <w:t xml:space="preserve">Literature Review</w:t>
      </w:r>
      <w:r>
        <w:t xml:space="preserve"> </w:t>
      </w:r>
      <w:r>
        <w:t xml:space="preserve">underscores the transformative potential of</w:t>
      </w:r>
      <w:r>
        <w:t xml:space="preserve"> </w:t>
      </w:r>
      <w:r>
        <w:rPr>
          <w:bCs/>
          <w:b/>
        </w:rPr>
        <w:t xml:space="preserve">Data Scientists</w:t>
      </w:r>
      <w:r>
        <w:t xml:space="preserve"> </w:t>
      </w:r>
      <w:r>
        <w:t xml:space="preserve">in</w:t>
      </w:r>
      <w:r>
        <w:t xml:space="preserve"> </w:t>
      </w:r>
      <w:r>
        <w:rPr>
          <w:bCs/>
          <w:b/>
        </w:rPr>
        <w:t xml:space="preserve">Brazil, especially within Rio de Janeiro</w:t>
      </w:r>
      <w:r>
        <w:t xml:space="preserve">. While the profession faces challenges related to infrastructure, regulation, and education, there are clear opportunities for growth driven by government initiatives and private-sector innovation. For Brazil to fully leverage its data science potential, stakeholders must prioritize interdisciplinary collaboration and localized training programs that align with Rio’s unique socio-economic priorities.</w:t>
      </w:r>
    </w:p>
    <w:p>
      <w:pPr>
        <w:pStyle w:val="BodyText"/>
      </w:pPr>
      <w:r>
        <w:t xml:space="preserve">As the global demand for data expertise continues to rise,</w:t>
      </w:r>
      <w:r>
        <w:t xml:space="preserve"> </w:t>
      </w:r>
      <w:r>
        <w:rPr>
          <w:bCs/>
          <w:b/>
        </w:rPr>
        <w:t xml:space="preserve">Rio de Janeiro</w:t>
      </w:r>
      <w:r>
        <w:t xml:space="preserve"> </w:t>
      </w:r>
      <w:r>
        <w:t xml:space="preserve">stands at a critical juncture. By addressing current limitations and building on existing successes, the city can position itself as a leader in Latin American data science—a role that is both achievable and essential for Brazil’s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Brazil Rio de Janeiro</dc:title>
  <dc:creator/>
  <dc:language>en</dc:language>
  <cp:keywords/>
  <dcterms:created xsi:type="dcterms:W3CDTF">2026-07-23T15:39:22Z</dcterms:created>
  <dcterms:modified xsi:type="dcterms:W3CDTF">2026-07-23T15:39:22Z</dcterms:modified>
</cp:coreProperties>
</file>

<file path=docProps/custom.xml><?xml version="1.0" encoding="utf-8"?>
<Properties xmlns="http://schemas.openxmlformats.org/officeDocument/2006/custom-properties" xmlns:vt="http://schemas.openxmlformats.org/officeDocument/2006/docPropsVTypes"/>
</file>