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ad71bb5c3947b61194a37adf8ccb8ba6bb7039"/>
    <w:p>
      <w:pPr>
        <w:pStyle w:val="Heading1"/>
      </w:pPr>
      <w:r>
        <w:t xml:space="preserve">Literature Review: The Role of a Data Scientist in Canada Vancouver</w:t>
      </w:r>
    </w:p>
    <w:p>
      <w:pPr>
        <w:pStyle w:val="FirstParagraph"/>
      </w:pPr>
      <w:r>
        <w:rPr>
          <w:bCs/>
          <w:b/>
        </w:rPr>
        <w:t xml:space="preserve">Literature Review</w:t>
      </w:r>
      <w:r>
        <w:t xml:space="preserve"> </w:t>
      </w:r>
      <w:r>
        <w:t xml:space="preserve">is a critical process that synthesizes existing research to highlight trends, gaps, and opportunities within a specific field. This document focuses on the evolving role of the</w:t>
      </w:r>
      <w:r>
        <w:t xml:space="preserve"> </w:t>
      </w:r>
      <w:r>
        <w:rPr>
          <w:bCs/>
          <w:b/>
        </w:rPr>
        <w:t xml:space="preserve">Data Scientist</w:t>
      </w:r>
      <w:r>
        <w:t xml:space="preserve"> </w:t>
      </w:r>
      <w:r>
        <w:t xml:space="preserve">in</w:t>
      </w:r>
      <w:r>
        <w:t xml:space="preserve"> </w:t>
      </w:r>
      <w:r>
        <w:rPr>
          <w:iCs/>
          <w:i/>
        </w:rPr>
        <w:t xml:space="preserve">Canada Vancouver</w:t>
      </w:r>
      <w:r>
        <w:t xml:space="preserve">, a region experiencing rapid technological growth and innovation. By examining academic studies, industry reports, and workforce analyses, this review explores how Data Scientists contribute to Vancouver's economy, challenges they face, and future prospects for their profession in the Canadian tech landscape.</w:t>
      </w:r>
    </w:p>
    <w:bookmarkStart w:id="20" w:name="definition-and-role-of-a-data-scientist"/>
    <w:p>
      <w:pPr>
        <w:pStyle w:val="Heading2"/>
      </w:pPr>
      <w:r>
        <w:t xml:space="preserve">1. Definition and Role of a Data Scientist</w:t>
      </w:r>
    </w:p>
    <w:p>
      <w:pPr>
        <w:pStyle w:val="FirstParagraph"/>
      </w:pPr>
      <w:r>
        <w:t xml:space="preserve">The term "Data Scientist" has become synonymous with analytical expertise in the digital age. According to Kitchin (2014), a Data Scientist combines statistical analysis, machine learning, and domain-specific knowledge to derive actionable insights from data. In</w:t>
      </w:r>
      <w:r>
        <w:t xml:space="preserve"> </w:t>
      </w:r>
      <w:r>
        <w:rPr>
          <w:iCs/>
          <w:i/>
        </w:rPr>
        <w:t xml:space="preserve">Canada Vancouver</w:t>
      </w:r>
      <w:r>
        <w:t xml:space="preserve">, this role is particularly vital due to the city's emergence as a tech hub. Organizations in sectors such as healthcare, finance, and environmental sustainability increasingly rely on Data Scientists to optimize operations, predict trends, and drive innovation.</w:t>
      </w:r>
    </w:p>
    <w:bookmarkEnd w:id="20"/>
    <w:bookmarkStart w:id="21" w:name="X7ae2c6a8518fc5820d43ba4413ed9c8182dddb2"/>
    <w:p>
      <w:pPr>
        <w:pStyle w:val="Heading2"/>
      </w:pPr>
      <w:r>
        <w:t xml:space="preserve">2. Industry Demand for Data Scientists in Vancouver</w:t>
      </w:r>
    </w:p>
    <w:p>
      <w:pPr>
        <w:pStyle w:val="FirstParagraph"/>
      </w:pPr>
      <w:r>
        <w:t xml:space="preserve">Vancouver's economy is transitioning toward technology-driven industries, creating a high demand for skilled Data Scientists. A 2023 report by the Canadian Information Processing Society (CIPS) highlighted that British Columbia, including Vancouver, has seen a 35% increase in data-related job postings since 2019. This surge is attributed to the growth of startups and established companies in artificial intelligence (AI), clean technology, and fintech sectors.</w:t>
      </w:r>
    </w:p>
    <w:p>
      <w:pPr>
        <w:numPr>
          <w:ilvl w:val="0"/>
          <w:numId w:val="1001"/>
        </w:numPr>
        <w:pStyle w:val="Compact"/>
      </w:pPr>
      <w:r>
        <w:rPr>
          <w:bCs/>
          <w:b/>
        </w:rPr>
        <w:t xml:space="preserve">Healthcare:</w:t>
      </w:r>
      <w:r>
        <w:t xml:space="preserve"> </w:t>
      </w:r>
      <w:r>
        <w:t xml:space="preserve">Hospitals and research institutions leverage Data Scientists to analyze patient data, improve diagnostics, and support public health initiatives.</w:t>
      </w:r>
    </w:p>
    <w:p>
      <w:pPr>
        <w:numPr>
          <w:ilvl w:val="0"/>
          <w:numId w:val="1001"/>
        </w:numPr>
        <w:pStyle w:val="Compact"/>
      </w:pPr>
      <w:r>
        <w:rPr>
          <w:bCs/>
          <w:b/>
        </w:rPr>
        <w:t xml:space="preserve">Finance:</w:t>
      </w:r>
      <w:r>
        <w:t xml:space="preserve"> </w:t>
      </w:r>
      <w:r>
        <w:t xml:space="preserve">Financial firms employ Data Scientists to detect fraud, manage risk, and develop predictive models for investment strategies.</w:t>
      </w:r>
    </w:p>
    <w:p>
      <w:pPr>
        <w:numPr>
          <w:ilvl w:val="0"/>
          <w:numId w:val="1001"/>
        </w:numPr>
        <w:pStyle w:val="Compact"/>
      </w:pPr>
      <w:r>
        <w:rPr>
          <w:bCs/>
          <w:b/>
        </w:rPr>
        <w:t xml:space="preserve">Sustainability:</w:t>
      </w:r>
      <w:r>
        <w:t xml:space="preserve"> </w:t>
      </w:r>
      <w:r>
        <w:t xml:space="preserve">Vancouver's commitment to environmental goals has led to the hiring of Data Scientists in renewable energy projects and urban planning.</w:t>
      </w:r>
    </w:p>
    <w:bookmarkEnd w:id="21"/>
    <w:bookmarkStart w:id="22" w:name="X00f6cbb6eb433bc69fbdbe49f15cda8c37c8e7d"/>
    <w:p>
      <w:pPr>
        <w:pStyle w:val="Heading2"/>
      </w:pPr>
      <w:r>
        <w:t xml:space="preserve">3. Education and Workforce Development in Canada Vancouver</w:t>
      </w:r>
    </w:p>
    <w:p>
      <w:pPr>
        <w:pStyle w:val="FirstParagraph"/>
      </w:pPr>
      <w:r>
        <w:t xml:space="preserve">The demand for Data Scientists in</w:t>
      </w:r>
      <w:r>
        <w:t xml:space="preserve"> </w:t>
      </w:r>
      <w:r>
        <w:rPr>
          <w:iCs/>
          <w:i/>
        </w:rPr>
        <w:t xml:space="preserve">Canada Vancouver</w:t>
      </w:r>
      <w:r>
        <w:t xml:space="preserve"> </w:t>
      </w:r>
      <w:r>
        <w:t xml:space="preserve">is closely tied to the region's investment in education and skill development. Institutions such as the University of British Columbia (UBC) and Simon Fraser University (SFU) offer specialized programs in data science, machine learning, and big data analytics. These programs are designed to bridge the gap between academic research and industry needs.</w:t>
      </w:r>
    </w:p>
    <w:p>
      <w:pPr>
        <w:pStyle w:val="BodyText"/>
      </w:pPr>
      <w:r>
        <w:t xml:space="preserve">According to a 2022 study by the Vancouver Economic Commission, over 60% of Data Scientists in the region hold advanced degrees or certifications from Canadian universities. However, there is a growing emphasis on interdisciplinary training, as employers seek candidates with expertise in both technical skills and domain-specific knowledge (e.g., healthcare analytics).</w:t>
      </w:r>
    </w:p>
    <w:bookmarkEnd w:id="22"/>
    <w:bookmarkStart w:id="23" w:name="X47ca57b6dff228eb67243126a3b1f7c5beb33c8"/>
    <w:p>
      <w:pPr>
        <w:pStyle w:val="Heading2"/>
      </w:pPr>
      <w:r>
        <w:t xml:space="preserve">4. Challenges Faced by Data Scientists in Vancouver</w:t>
      </w:r>
    </w:p>
    <w:p>
      <w:pPr>
        <w:pStyle w:val="FirstParagraph"/>
      </w:pPr>
      <w:r>
        <w:t xml:space="preserve">While Vancouver's tech ecosystem presents opportunities, Data Scientists also encounter significant challenges. One major issue is the shortage of qualified professionals. A 2021 report by the BC Tech Association noted that demand for data professionals outpaces supply, leading to intense competition and higher salaries.</w:t>
      </w:r>
    </w:p>
    <w:p>
      <w:pPr>
        <w:pStyle w:val="BodyText"/>
      </w:pPr>
      <w:r>
        <w:t xml:space="preserve">Additionally, ethical considerations in data usage have become a focal point for Data Scientists in Vancouver. With strict regulations on privacy (e.g., the Personal Information Protection and Electronic Documents Act), professionals must navigate complex compliance requirements while ensuring transparency and fairness in algorithmic decision-making.</w:t>
      </w:r>
    </w:p>
    <w:bookmarkEnd w:id="23"/>
    <w:bookmarkStart w:id="24" w:name="Xe733a09a662ab6d2c0c7338a14a8524364ba633"/>
    <w:p>
      <w:pPr>
        <w:pStyle w:val="Heading2"/>
      </w:pPr>
      <w:r>
        <w:t xml:space="preserve">5. Opportunities for Innovation and Collaboration</w:t>
      </w:r>
    </w:p>
    <w:p>
      <w:pPr>
        <w:pStyle w:val="FirstParagraph"/>
      </w:pPr>
      <w:r>
        <w:rPr>
          <w:iCs/>
          <w:i/>
        </w:rPr>
        <w:t xml:space="preserve">Canada Vancouver</w:t>
      </w:r>
      <w:r>
        <w:t xml:space="preserve"> </w:t>
      </w:r>
      <w:r>
        <w:t xml:space="preserve">offers unique opportunities for Data Scientists to collaborate with academia, government, and industry. For example, the city's proximity to Silicon Valley and its vibrant startup culture fosters partnerships between researchers and entrepreneurs. Initiatives like the Vancouver Data Science Meetup and BC Tech’s Innovation Hub provide platforms for knowledge exchange.</w:t>
      </w:r>
    </w:p>
    <w:p>
      <w:pPr>
        <w:pStyle w:val="BodyText"/>
      </w:pPr>
      <w:r>
        <w:t xml:space="preserve">Moreover, Vancouver's focus on sustainability has led to groundbreaking projects in environmental data analysis. Researchers at UBC have partnered with local organizations to use machine learning for climate modeling, demonstrating how Data Scientists can contribute to global challenges while advancing their careers in a supportive ecosystem.</w:t>
      </w:r>
    </w:p>
    <w:bookmarkEnd w:id="24"/>
    <w:bookmarkStart w:id="25" w:name="X2a7596d23d1df45798c367c44c55e53d40b81a2"/>
    <w:p>
      <w:pPr>
        <w:pStyle w:val="Heading2"/>
      </w:pPr>
      <w:r>
        <w:t xml:space="preserve">6. Comparative Analysis: Vancouver vs. Other Canadian Tech Hubs</w:t>
      </w:r>
    </w:p>
    <w:p>
      <w:pPr>
        <w:pStyle w:val="FirstParagraph"/>
      </w:pPr>
      <w:r>
        <w:t xml:space="preserve">Vancouver's profile as a Data Scientist hub differs from other Canadian cities like Toronto and Montreal. While Toronto boasts a larger population and more international tech companies, Vancouver's smaller size and strong emphasis on quality of life make it an attractive location for professionals seeking balance between work and lifestyle.</w:t>
      </w:r>
    </w:p>
    <w:p>
      <w:pPr>
        <w:pStyle w:val="BodyText"/>
      </w:pPr>
      <w:r>
        <w:t xml:space="preserve">A 2023 comparison study by the University of Waterloo highlighted that Vancouver Data Scientists often report higher job satisfaction due to the city's natural beauty, cultural diversity, and relatively lower cost of living compared to other major Canadian cities.</w:t>
      </w:r>
    </w:p>
    <w:bookmarkEnd w:id="25"/>
    <w:bookmarkStart w:id="26" w:name="X6b28c683c02ecdc21ee7afdfb12b35b1f1cccda"/>
    <w:p>
      <w:pPr>
        <w:pStyle w:val="Heading2"/>
      </w:pPr>
      <w:r>
        <w:t xml:space="preserve">7. Future Trends for Data Scientists in Vancouver</w:t>
      </w:r>
    </w:p>
    <w:p>
      <w:pPr>
        <w:pStyle w:val="FirstParagraph"/>
      </w:pPr>
      <w:r>
        <w:t xml:space="preserve">The future of Data Science in</w:t>
      </w:r>
      <w:r>
        <w:t xml:space="preserve"> </w:t>
      </w:r>
      <w:r>
        <w:rPr>
          <w:iCs/>
          <w:i/>
        </w:rPr>
        <w:t xml:space="preserve">Canada Vancouver</w:t>
      </w:r>
      <w:r>
        <w:t xml:space="preserve"> </w:t>
      </w:r>
      <w:r>
        <w:t xml:space="preserve">is poised for continued growth. Emerging technologies such as quantum computing, edge AI, and generative AI are expected to reshape the field, requiring Data Scientists to adapt continuously.</w:t>
      </w:r>
    </w:p>
    <w:p>
      <w:pPr>
        <w:pStyle w:val="BodyText"/>
      </w:pPr>
      <w:r>
        <w:t xml:space="preserve">Government initiatives like Canada's Digital Adoption Program (DAP) and private-sector investments in tech infrastructure will further bolster opportunities. Additionally, Vancouver's focus on inclusive innovation may lead to more diverse teams and projects that address social equity issues through data-driven solutions.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Data Scientist</w:t>
      </w:r>
      <w:r>
        <w:t xml:space="preserve"> </w:t>
      </w:r>
      <w:r>
        <w:t xml:space="preserve">in shaping Vancouver's technological landscape within</w:t>
      </w:r>
      <w:r>
        <w:t xml:space="preserve"> </w:t>
      </w:r>
      <w:r>
        <w:rPr>
          <w:iCs/>
          <w:i/>
        </w:rPr>
        <w:t xml:space="preserve">Canada Vancouver</w:t>
      </w:r>
      <w:r>
        <w:t xml:space="preserve">. As the region continues to grow as a global innovation center, Data Scientists will remain at the forefront of driving progress. However, addressing challenges such as workforce shortages and ethical dilemmas will be essential to ensuring sustainable growth. Future research should focus on longitudinal studies of career trajectories for Data Scientists in Vancouver and the long-term impact of their work on local industries.</w:t>
      </w:r>
    </w:p>
    <w:p>
      <w:pPr>
        <w:pStyle w:val="BodyText"/>
      </w:pPr>
      <w:r>
        <w:rPr>
          <w:bCs/>
          <w:b/>
        </w:rPr>
        <w:t xml:space="preserve">References</w:t>
      </w:r>
    </w:p>
    <w:p>
      <w:pPr>
        <w:numPr>
          <w:ilvl w:val="0"/>
          <w:numId w:val="1002"/>
        </w:numPr>
        <w:pStyle w:val="Compact"/>
      </w:pPr>
      <w:r>
        <w:t xml:space="preserve">Kitchin, R. (2014). The Data Revolution: Big Data, Open Data, Data Infrastructures and Their Consequences. Sage Publications.</w:t>
      </w:r>
    </w:p>
    <w:p>
      <w:pPr>
        <w:numPr>
          <w:ilvl w:val="0"/>
          <w:numId w:val="1002"/>
        </w:numPr>
        <w:pStyle w:val="Compact"/>
      </w:pPr>
      <w:r>
        <w:t xml:space="preserve">Canadian Information Processing Society (CIPS). (2023). Tech Industry Report: British Columbia.</w:t>
      </w:r>
    </w:p>
    <w:p>
      <w:pPr>
        <w:numPr>
          <w:ilvl w:val="0"/>
          <w:numId w:val="1002"/>
        </w:numPr>
        <w:pStyle w:val="Compact"/>
      </w:pPr>
      <w:r>
        <w:t xml:space="preserve">Vancouver Economic Commission. (2022). Workforce Development in the Tech Sector.</w:t>
      </w:r>
    </w:p>
    <w:p>
      <w:pPr>
        <w:numPr>
          <w:ilvl w:val="0"/>
          <w:numId w:val="1002"/>
        </w:numPr>
        <w:pStyle w:val="Compact"/>
      </w:pPr>
      <w:r>
        <w:t xml:space="preserve">BC Tech Association. (2021). Talent Gap Analysis: Data Professionals in Canada.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Canada Vancouver</dc:title>
  <dc:creator/>
  <dc:language>en</dc:language>
  <cp:keywords/>
  <dcterms:created xsi:type="dcterms:W3CDTF">2026-07-23T03:01:18Z</dcterms:created>
  <dcterms:modified xsi:type="dcterms:W3CDTF">2026-07-23T03:01:18Z</dcterms:modified>
</cp:coreProperties>
</file>

<file path=docProps/custom.xml><?xml version="1.0" encoding="utf-8"?>
<Properties xmlns="http://schemas.openxmlformats.org/officeDocument/2006/custom-properties" xmlns:vt="http://schemas.openxmlformats.org/officeDocument/2006/docPropsVTypes"/>
</file>