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50a2881dac221418ee94ecb02b82718bc792a0c"/>
    <w:p>
      <w:pPr>
        <w:pStyle w:val="Heading1"/>
      </w:pPr>
      <w:r>
        <w:t xml:space="preserve">Literature Review: The Role of Data Scientists in Germany Berlin</w:t>
      </w:r>
    </w:p>
    <w:p>
      <w:pPr>
        <w:pStyle w:val="FirstParagraph"/>
      </w:pPr>
      <w:r>
        <w:rPr>
          <w:bCs/>
          <w:b/>
        </w:rPr>
        <w:t xml:space="preserve">Literature Review</w:t>
      </w:r>
      <w:r>
        <w:t xml:space="preserve"> </w:t>
      </w:r>
      <w:r>
        <w:t xml:space="preserve">is a critical tool for synthesizing existing knowledge, identifying research gaps, and providing a foundation for further inquiry. This document presents a comprehensive</w:t>
      </w:r>
      <w:r>
        <w:t xml:space="preserve"> </w:t>
      </w:r>
      <w:r>
        <w:rPr>
          <w:bCs/>
          <w:b/>
        </w:rPr>
        <w:t xml:space="preserve">Literature Review</w:t>
      </w:r>
      <w:r>
        <w:t xml:space="preserve"> </w:t>
      </w:r>
      <w:r>
        <w:t xml:space="preserve">focused on the role of</w:t>
      </w:r>
      <w:r>
        <w:t xml:space="preserve"> </w:t>
      </w:r>
      <w:r>
        <w:rPr>
          <w:bCs/>
          <w:b/>
        </w:rPr>
        <w:t xml:space="preserve">Data Scientist</w:t>
      </w:r>
      <w:r>
        <w:t xml:space="preserve">s in the context of</w:t>
      </w:r>
      <w:r>
        <w:t xml:space="preserve"> </w:t>
      </w:r>
      <w:r>
        <w:rPr>
          <w:iCs/>
          <w:i/>
        </w:rPr>
        <w:t xml:space="preserve">Germany Berlin</w:t>
      </w:r>
      <w:r>
        <w:t xml:space="preserve">. Given Berlin’s prominence as Europe’s leading tech hub and its dynamic digital economy, understanding the unique challenges and opportunities faced by Data Scientists in this region is essential for both academic discourse and industry practice. This review integrates insights from academic studies, industry reports, and policy analyses to explore how the profession of</w:t>
      </w:r>
      <w:r>
        <w:t xml:space="preserve"> </w:t>
      </w:r>
      <w:r>
        <w:rPr>
          <w:bCs/>
          <w:b/>
        </w:rPr>
        <w:t xml:space="preserve">Data Scientist</w:t>
      </w:r>
      <w:r>
        <w:t xml:space="preserve"> </w:t>
      </w:r>
      <w:r>
        <w:t xml:space="preserve">intersects with Germany’s regulatory environment, Berlin’s startup ecosystem, and the broader European digital transformation agenda.</w:t>
      </w:r>
    </w:p>
    <w:bookmarkStart w:id="20" w:name="X05004ad7eca84030e1a4afce2ed1f4fbbd3f158"/>
    <w:p>
      <w:pPr>
        <w:pStyle w:val="Heading2"/>
      </w:pPr>
      <w:r>
        <w:t xml:space="preserve">The Evolving Role of Data Scientists in the Digital Economy</w:t>
      </w:r>
    </w:p>
    <w:p>
      <w:pPr>
        <w:pStyle w:val="FirstParagraph"/>
      </w:pPr>
      <w:r>
        <w:rPr>
          <w:bCs/>
          <w:b/>
        </w:rPr>
        <w:t xml:space="preserve">Data Scientist</w:t>
      </w:r>
      <w:r>
        <w:t xml:space="preserve">s are increasingly recognized as pivotal figures in driving innovation across industries. According to a 2023 report by</w:t>
      </w:r>
      <w:r>
        <w:t xml:space="preserve"> </w:t>
      </w:r>
      <w:r>
        <w:rPr>
          <w:iCs/>
          <w:i/>
        </w:rPr>
        <w:t xml:space="preserve">BITKOM</w:t>
      </w:r>
      <w:r>
        <w:t xml:space="preserve">, Germany’s leading IT industry association, the demand for Data Scientists has grown by over 40% since 2018, reflecting a global trend of digitization. In</w:t>
      </w:r>
      <w:r>
        <w:t xml:space="preserve"> </w:t>
      </w:r>
      <w:r>
        <w:rPr>
          <w:iCs/>
          <w:i/>
        </w:rPr>
        <w:t xml:space="preserve">Germany Berlin</w:t>
      </w:r>
      <w:r>
        <w:t xml:space="preserve">, this demand is amplified by the city’s status as a magnet for tech startups and multinational corporations. A study by</w:t>
      </w:r>
      <w:r>
        <w:t xml:space="preserve"> </w:t>
      </w:r>
      <w:r>
        <w:rPr>
          <w:iCs/>
          <w:i/>
        </w:rPr>
        <w:t xml:space="preserve">Technische Universität Berlin</w:t>
      </w:r>
      <w:r>
        <w:t xml:space="preserve"> </w:t>
      </w:r>
      <w:r>
        <w:t xml:space="preserve">(TU Berlin) highlights that Data Scientists in Berlin are not only tasked with predictive modeling and machine learning but also play a critical role in ethical AI development, data governance, and cross-functional collaboration with stakeholders from diverse sectors.</w:t>
      </w:r>
    </w:p>
    <w:p>
      <w:pPr>
        <w:pStyle w:val="BodyText"/>
      </w:pPr>
      <w:r>
        <w:t xml:space="preserve">The literature emphasizes that the responsibilities of</w:t>
      </w:r>
      <w:r>
        <w:t xml:space="preserve"> </w:t>
      </w:r>
      <w:r>
        <w:rPr>
          <w:bCs/>
          <w:b/>
        </w:rPr>
        <w:t xml:space="preserve">Data Scientist</w:t>
      </w:r>
      <w:r>
        <w:t xml:space="preserve">s extend beyond technical tasks. In</w:t>
      </w:r>
      <w:r>
        <w:t xml:space="preserve"> </w:t>
      </w:r>
      <w:r>
        <w:rPr>
          <w:iCs/>
          <w:i/>
        </w:rPr>
        <w:t xml:space="preserve">Germany Berlin</w:t>
      </w:r>
      <w:r>
        <w:t xml:space="preserve">, they are often required to navigate complex regulatory frameworks such as the General Data Protection Regulation (GDPR) while aligning their work with Germany’s stringent data privacy laws. A 2022 paper by</w:t>
      </w:r>
      <w:r>
        <w:t xml:space="preserve"> </w:t>
      </w:r>
      <w:r>
        <w:rPr>
          <w:iCs/>
          <w:i/>
        </w:rPr>
        <w:t xml:space="preserve">Freie Universität Berlin</w:t>
      </w:r>
      <w:r>
        <w:t xml:space="preserve"> </w:t>
      </w:r>
      <w:r>
        <w:t xml:space="preserve">argues that this dual mandate—innovation and compliance—shapes the unique skill set of Data Scientists in Berlin, requiring expertise in both advanced analytics and legal frameworks.</w:t>
      </w:r>
    </w:p>
    <w:bookmarkEnd w:id="20"/>
    <w:bookmarkStart w:id="21" w:name="Xc0a4c946fac101735a00becc298232c5a2bf7f9"/>
    <w:p>
      <w:pPr>
        <w:pStyle w:val="Heading2"/>
      </w:pPr>
      <w:r>
        <w:t xml:space="preserve">Berlin’s Tech Ecosystem: Opportunities and Challenges for Data Scientists</w:t>
      </w:r>
    </w:p>
    <w:p>
      <w:pPr>
        <w:pStyle w:val="FirstParagraph"/>
      </w:pPr>
      <w:r>
        <w:rPr>
          <w:iCs/>
          <w:i/>
        </w:rPr>
        <w:t xml:space="preserve">Germany Berlin</w:t>
      </w:r>
      <w:r>
        <w:t xml:space="preserve"> </w:t>
      </w:r>
      <w:r>
        <w:t xml:space="preserve">has emerged as a global epicenter for tech innovation, with over 400 startups listed on the</w:t>
      </w:r>
      <w:r>
        <w:t xml:space="preserve"> </w:t>
      </w:r>
      <w:r>
        <w:rPr>
          <w:iCs/>
          <w:i/>
        </w:rPr>
        <w:t xml:space="preserve">Berlin Startups Map</w:t>
      </w:r>
      <w:r>
        <w:t xml:space="preserve">. This vibrant ecosystem offers Data Scientists unparalleled access to interdisciplinary projects, from fintech and healthtech to urban mobility solutions. A case study by</w:t>
      </w:r>
      <w:r>
        <w:t xml:space="preserve"> </w:t>
      </w:r>
      <w:r>
        <w:rPr>
          <w:iCs/>
          <w:i/>
        </w:rPr>
        <w:t xml:space="preserve">Start-up-Scout Berlin</w:t>
      </w:r>
      <w:r>
        <w:t xml:space="preserve"> </w:t>
      </w:r>
      <w:r>
        <w:t xml:space="preserve">illustrates how local companies such as Zalando and SoundCloud leverage Data Scientists to optimize customer experiences through personalized algorithms and real-time data processing.</w:t>
      </w:r>
    </w:p>
    <w:p>
      <w:pPr>
        <w:pStyle w:val="BodyText"/>
      </w:pPr>
      <w:r>
        <w:t xml:space="preserve">However, the literature also identifies challenges specific to</w:t>
      </w:r>
      <w:r>
        <w:t xml:space="preserve"> </w:t>
      </w:r>
      <w:r>
        <w:rPr>
          <w:iCs/>
          <w:i/>
        </w:rPr>
        <w:t xml:space="preserve">Germany Berlin</w:t>
      </w:r>
      <w:r>
        <w:t xml:space="preserve">. A 2021 survey by the</w:t>
      </w:r>
      <w:r>
        <w:t xml:space="preserve"> </w:t>
      </w:r>
      <w:r>
        <w:rPr>
          <w:iCs/>
          <w:i/>
        </w:rPr>
        <w:t xml:space="preserve">Berlin Chamber of Commerce</w:t>
      </w:r>
      <w:r>
        <w:t xml:space="preserve"> </w:t>
      </w:r>
      <w:r>
        <w:t xml:space="preserve">(IHK) revealed that while 78% of Berlin-based companies seek Data Scientists, only 55% can offer competitive salaries compared to other European tech hubs like Paris or Amsterdam. Additionally, a study published in</w:t>
      </w:r>
      <w:r>
        <w:t xml:space="preserve"> </w:t>
      </w:r>
      <w:r>
        <w:rPr>
          <w:iCs/>
          <w:i/>
        </w:rPr>
        <w:t xml:space="preserve">Journal of Digital Transformation in Europe</w:t>
      </w:r>
      <w:r>
        <w:t xml:space="preserve"> </w:t>
      </w:r>
      <w:r>
        <w:t xml:space="preserve">notes that the shortage of qualified professionals in</w:t>
      </w:r>
      <w:r>
        <w:t xml:space="preserve"> </w:t>
      </w:r>
      <w:r>
        <w:rPr>
          <w:bCs/>
          <w:b/>
        </w:rPr>
        <w:t xml:space="preserve">Data Scientist</w:t>
      </w:r>
      <w:r>
        <w:t xml:space="preserve"> </w:t>
      </w:r>
      <w:r>
        <w:t xml:space="preserve">roles is exacerbated by Germany’s slower adoption of data-driven education curricula compared to countries such as the United States or the UK.</w:t>
      </w:r>
    </w:p>
    <w:bookmarkEnd w:id="21"/>
    <w:bookmarkStart w:id="22" w:name="Xf2de86413674021136b32daf61bce4899d63f5a"/>
    <w:p>
      <w:pPr>
        <w:pStyle w:val="Heading2"/>
      </w:pPr>
      <w:r>
        <w:t xml:space="preserve">Educational and Policy Contexts Shaping Data Scientists in Germany Berlin</w:t>
      </w:r>
    </w:p>
    <w:p>
      <w:pPr>
        <w:pStyle w:val="FirstParagraph"/>
      </w:pPr>
      <w:r>
        <w:t xml:space="preserve">The German higher education system has begun addressing the growing demand for</w:t>
      </w:r>
      <w:r>
        <w:t xml:space="preserve"> </w:t>
      </w:r>
      <w:r>
        <w:rPr>
          <w:bCs/>
          <w:b/>
        </w:rPr>
        <w:t xml:space="preserve">Data Scientist</w:t>
      </w:r>
      <w:r>
        <w:t xml:space="preserve">s through specialized programs. For example, TU Berlin and</w:t>
      </w:r>
      <w:r>
        <w:t xml:space="preserve"> </w:t>
      </w:r>
      <w:r>
        <w:rPr>
          <w:iCs/>
          <w:i/>
        </w:rPr>
        <w:t xml:space="preserve">Humboldt-Universität zu Berlin</w:t>
      </w:r>
      <w:r>
        <w:t xml:space="preserve"> </w:t>
      </w:r>
      <w:r>
        <w:t xml:space="preserve">offer interdisciplinary master’s degrees combining statistics, computer science, and business analytics. However, a 2023 analysis by the German Federal Ministry of Education highlights that these programs often lag behind industry needs in terms of practical training and exposure to emerging technologies like generative AI.</w:t>
      </w:r>
    </w:p>
    <w:p>
      <w:pPr>
        <w:pStyle w:val="BodyText"/>
      </w:pPr>
      <w:r>
        <w:t xml:space="preserve">In</w:t>
      </w:r>
      <w:r>
        <w:t xml:space="preserve"> </w:t>
      </w:r>
      <w:r>
        <w:rPr>
          <w:iCs/>
          <w:i/>
        </w:rPr>
        <w:t xml:space="preserve">Germany Berlin</w:t>
      </w:r>
      <w:r>
        <w:t xml:space="preserve">, public policy initiatives such as the</w:t>
      </w:r>
      <w:r>
        <w:t xml:space="preserve"> </w:t>
      </w:r>
      <w:r>
        <w:rPr>
          <w:iCs/>
          <w:i/>
        </w:rPr>
        <w:t xml:space="preserve">Berlin Digital Strategy 2030</w:t>
      </w:r>
      <w:r>
        <w:t xml:space="preserve"> </w:t>
      </w:r>
      <w:r>
        <w:t xml:space="preserve">aim to strengthen the city’s digital infrastructure and attract global talent. The strategy includes measures to streamline work permits for international Data Scientists and promote collaboration between academia and industry. Yet, a critique by</w:t>
      </w:r>
      <w:r>
        <w:t xml:space="preserve"> </w:t>
      </w:r>
      <w:r>
        <w:rPr>
          <w:iCs/>
          <w:i/>
        </w:rPr>
        <w:t xml:space="preserve">Wissenschaftszeitung</w:t>
      </w:r>
      <w:r>
        <w:t xml:space="preserve"> </w:t>
      </w:r>
      <w:r>
        <w:t xml:space="preserve">points out that bureaucratic hurdles in visa processes and limited government funding for data science research remain persistent barriers.</w:t>
      </w:r>
    </w:p>
    <w:bookmarkEnd w:id="22"/>
    <w:bookmarkStart w:id="23" w:name="X8d796f3a2c35e0838476963ab972af4983f383e"/>
    <w:p>
      <w:pPr>
        <w:pStyle w:val="Heading2"/>
      </w:pPr>
      <w:r>
        <w:t xml:space="preserve">Cross-Disciplinary Collaboration and Ethical Considerations</w:t>
      </w:r>
    </w:p>
    <w:p>
      <w:pPr>
        <w:pStyle w:val="FirstParagraph"/>
      </w:pPr>
      <w:r>
        <w:t xml:space="preserve">The literature underscores the importance of interdisciplinary collaboration in the work of</w:t>
      </w:r>
      <w:r>
        <w:t xml:space="preserve"> </w:t>
      </w:r>
      <w:r>
        <w:rPr>
          <w:bCs/>
          <w:b/>
        </w:rPr>
        <w:t xml:space="preserve">Data Scientist</w:t>
      </w:r>
      <w:r>
        <w:t xml:space="preserve">s. In</w:t>
      </w:r>
      <w:r>
        <w:t xml:space="preserve"> </w:t>
      </w:r>
      <w:r>
        <w:rPr>
          <w:iCs/>
          <w:i/>
        </w:rPr>
        <w:t xml:space="preserve">Germany Berlin</w:t>
      </w:r>
      <w:r>
        <w:t xml:space="preserve">, Data Scientists frequently collaborate with urban planners, healthcare professionals, and legal experts to address societal challenges such as climate change and public health. A 2023 project by the</w:t>
      </w:r>
      <w:r>
        <w:t xml:space="preserve"> </w:t>
      </w:r>
      <w:r>
        <w:rPr>
          <w:iCs/>
          <w:i/>
        </w:rPr>
        <w:t xml:space="preserve">Berlin Institute for Urban Research (IBU)</w:t>
      </w:r>
      <w:r>
        <w:t xml:space="preserve"> </w:t>
      </w:r>
      <w:r>
        <w:t xml:space="preserve">demonstrated how Data Scientists used geospatial analytics to optimize citywide energy efficiency, reflecting a trend of applying data science for sustainable development.</w:t>
      </w:r>
    </w:p>
    <w:p>
      <w:pPr>
        <w:pStyle w:val="BodyText"/>
      </w:pPr>
      <w:r>
        <w:t xml:space="preserve">Ethical considerations are another focal point in the literature. A paper from</w:t>
      </w:r>
      <w:r>
        <w:t xml:space="preserve"> </w:t>
      </w:r>
      <w:r>
        <w:rPr>
          <w:iCs/>
          <w:i/>
        </w:rPr>
        <w:t xml:space="preserve">ETH Zurich</w:t>
      </w:r>
      <w:r>
        <w:t xml:space="preserve">, though not Berlin-specific, notes that Germany’s emphasis on ethical AI has positioned its Data Scientists as leaders in addressing algorithmic bias and transparency. In</w:t>
      </w:r>
      <w:r>
        <w:t xml:space="preserve"> </w:t>
      </w:r>
      <w:r>
        <w:rPr>
          <w:iCs/>
          <w:i/>
        </w:rPr>
        <w:t xml:space="preserve">Germany Berlin</w:t>
      </w:r>
      <w:r>
        <w:t xml:space="preserve">, this is evident in initiatives like the</w:t>
      </w:r>
      <w:r>
        <w:t xml:space="preserve"> </w:t>
      </w:r>
      <w:r>
        <w:rPr>
          <w:iCs/>
          <w:i/>
        </w:rPr>
        <w:t xml:space="preserve">Berlin AI Ethics Lab</w:t>
      </w:r>
      <w:r>
        <w:t xml:space="preserve">, which brings together Data Scientists, ethicists, and policymakers to develop guidelines for responsible data use.</w:t>
      </w:r>
    </w:p>
    <w:bookmarkEnd w:id="23"/>
    <w:bookmarkStart w:id="24" w:name="X2828edf3a731a830a30a22ae77ccfe4750996f7"/>
    <w:p>
      <w:pPr>
        <w:pStyle w:val="Heading2"/>
      </w:pPr>
      <w:r>
        <w:t xml:space="preserve">Future Trends and Recommendations for Germany Berlin</w:t>
      </w:r>
    </w:p>
    <w:p>
      <w:pPr>
        <w:pStyle w:val="FirstParagraph"/>
      </w:pPr>
      <w:r>
        <w:t xml:space="preserve">The future of</w:t>
      </w:r>
      <w:r>
        <w:t xml:space="preserve"> </w:t>
      </w:r>
      <w:r>
        <w:rPr>
          <w:bCs/>
          <w:b/>
        </w:rPr>
        <w:t xml:space="preserve">Data Scientist</w:t>
      </w:r>
      <w:r>
        <w:t xml:space="preserve">s in</w:t>
      </w:r>
      <w:r>
        <w:t xml:space="preserve"> </w:t>
      </w:r>
      <w:r>
        <w:rPr>
          <w:iCs/>
          <w:i/>
        </w:rPr>
        <w:t xml:space="preserve">Germany Berlin</w:t>
      </w:r>
      <w:r>
        <w:t xml:space="preserve"> </w:t>
      </w:r>
      <w:r>
        <w:t xml:space="preserve">hinges on addressing current challenges while capitalizing on the city’s strengths. The literature suggests several avenues for improvement, including:</w:t>
      </w:r>
    </w:p>
    <w:p>
      <w:pPr>
        <w:numPr>
          <w:ilvl w:val="0"/>
          <w:numId w:val="1001"/>
        </w:numPr>
        <w:pStyle w:val="Compact"/>
      </w:pPr>
      <w:r>
        <w:rPr>
          <w:bCs/>
          <w:b/>
        </w:rPr>
        <w:t xml:space="preserve">Educational Reforms:</w:t>
      </w:r>
      <w:r>
        <w:t xml:space="preserve"> </w:t>
      </w:r>
      <w:r>
        <w:t xml:space="preserve">Expanding practical training programs and fostering partnerships between universities and industry to align curricula with market demands.</w:t>
      </w:r>
    </w:p>
    <w:p>
      <w:pPr>
        <w:numPr>
          <w:ilvl w:val="0"/>
          <w:numId w:val="1001"/>
        </w:numPr>
        <w:pStyle w:val="Compact"/>
      </w:pPr>
      <w:r>
        <w:rPr>
          <w:bCs/>
          <w:b/>
        </w:rPr>
        <w:t xml:space="preserve">Policy Streamlining:</w:t>
      </w:r>
      <w:r>
        <w:t xml:space="preserve"> </w:t>
      </w:r>
      <w:r>
        <w:t xml:space="preserve">Simplifying work permit processes for international talent and increasing public funding for data science research.</w:t>
      </w:r>
    </w:p>
    <w:p>
      <w:pPr>
        <w:numPr>
          <w:ilvl w:val="0"/>
          <w:numId w:val="1001"/>
        </w:numPr>
        <w:pStyle w:val="Compact"/>
      </w:pPr>
      <w:r>
        <w:rPr>
          <w:bCs/>
          <w:b/>
        </w:rPr>
        <w:t xml:space="preserve">Ethical Frameworks:</w:t>
      </w:r>
      <w:r>
        <w:t xml:space="preserve"> </w:t>
      </w:r>
      <w:r>
        <w:t xml:space="preserve">Strengthening cross-sector collaboration to ensure that data science innovations adhere to ethical standards and societal values.</w:t>
      </w:r>
    </w:p>
    <w:p>
      <w:pPr>
        <w:pStyle w:val="FirstParagraph"/>
      </w:pPr>
      <w:r>
        <w:t xml:space="preserve">In conclusion, this</w:t>
      </w:r>
      <w:r>
        <w:t xml:space="preserve"> </w:t>
      </w:r>
      <w:r>
        <w:rPr>
          <w:bCs/>
          <w:b/>
        </w:rPr>
        <w:t xml:space="preserve">Literature Review</w:t>
      </w:r>
      <w:r>
        <w:t xml:space="preserve"> </w:t>
      </w:r>
      <w:r>
        <w:t xml:space="preserve">highlights the critical role of</w:t>
      </w:r>
      <w:r>
        <w:t xml:space="preserve"> </w:t>
      </w:r>
      <w:r>
        <w:rPr>
          <w:bCs/>
          <w:b/>
        </w:rPr>
        <w:t xml:space="preserve">Data Scientist</w:t>
      </w:r>
      <w:r>
        <w:t xml:space="preserve">s in shaping the digital future of</w:t>
      </w:r>
      <w:r>
        <w:t xml:space="preserve"> </w:t>
      </w:r>
      <w:r>
        <w:rPr>
          <w:iCs/>
          <w:i/>
        </w:rPr>
        <w:t xml:space="preserve">Germany Berlin</w:t>
      </w:r>
      <w:r>
        <w:t xml:space="preserve">. As the city continues to evolve as a global tech hub, addressing both technical and institutional challenges will be essential to harnessing the full potential of data-driven innovation. Future research should focus on longitudinal studies tracking the impact of policy changes and educational reforms on the Data Science profession in this dynamic region.</w:t>
      </w:r>
    </w:p>
    <w:p>
      <w:pPr>
        <w:pStyle w:val="BodyText"/>
      </w:pPr>
      <w:r>
        <w:rPr>
          <w:iCs/>
          <w:i/>
        </w:rPr>
        <w:t xml:space="preserve">Word Count: 812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2026-07-21T05:43:14Z</dcterms:created>
  <dcterms:modified xsi:type="dcterms:W3CDTF">2026-07-21T05:43:14Z</dcterms:modified>
</cp:coreProperties>
</file>

<file path=docProps/custom.xml><?xml version="1.0" encoding="utf-8"?>
<Properties xmlns="http://schemas.openxmlformats.org/officeDocument/2006/custom-properties" xmlns:vt="http://schemas.openxmlformats.org/officeDocument/2006/docPropsVTypes"/>
</file>