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c39547acd1f3bf6e1b0d2f4314c52647ede0f35"/>
    <w:p>
      <w:pPr>
        <w:pStyle w:val="Heading1"/>
      </w:pPr>
      <w:r>
        <w:t xml:space="preserve">Literature Review: The Role of Data Scientists in India Mumbai</w:t>
      </w:r>
    </w:p>
    <w:p>
      <w:pPr>
        <w:pStyle w:val="FirstParagraph"/>
      </w:pPr>
      <w:r>
        <w:t xml:space="preserve">This literature review explores the evolving role of data scientists within the context of India's rapidly growing technology sector, with a specific focus on Mumbai. As one of India's most dynamic urban centers, Mumbai has emerged as a hub for innovation, finance, and entrepreneurship. The integration of data science into various industries in Mumbai reflects broader national trends while also highlighting unique regional challenges and opportunities.</w:t>
      </w:r>
    </w:p>
    <w:bookmarkStart w:id="20" w:name="introduction-to-data-science-in-india"/>
    <w:p>
      <w:pPr>
        <w:pStyle w:val="Heading2"/>
      </w:pPr>
      <w:r>
        <w:t xml:space="preserve">1. Introduction to Data Science in India</w:t>
      </w:r>
    </w:p>
    <w:p>
      <w:pPr>
        <w:pStyle w:val="FirstParagraph"/>
      </w:pPr>
      <w:r>
        <w:t xml:space="preserve">Data science has become a cornerstone of modern industry, driving decision-making through the analysis of large datasets. In India, this field is experiencing exponential growth due to advancements in artificial intelligence (AI), machine learning (ML), and big data analytics. The Indian government's Digital India initiative has further accelerated this trend by promoting digital infrastructure and innovation across sectors.</w:t>
      </w:r>
    </w:p>
    <w:p>
      <w:pPr>
        <w:pStyle w:val="BodyText"/>
      </w:pPr>
      <w:r>
        <w:t xml:space="preserve">Mumbai, as the financial capital of India, plays a pivotal role in this transformation. With a concentration of multinational corporations, startups, and financial institutions, Mumbai provides fertile ground for data scientists to apply their skills in domains such as finance, healthcare, retail, and logistics. The city's unique blend of traditional industries and cutting-edge technology makes it an ideal case study for examining the impact of data science on urban economies.</w:t>
      </w:r>
    </w:p>
    <w:bookmarkEnd w:id="20"/>
    <w:bookmarkStart w:id="21" w:name="X9df29ce0d86694153107660b6d2e22adb423568"/>
    <w:p>
      <w:pPr>
        <w:pStyle w:val="Heading2"/>
      </w:pPr>
      <w:r>
        <w:t xml:space="preserve">2. Roles and Responsibilities of Data Scientists in Mumbai</w:t>
      </w:r>
    </w:p>
    <w:p>
      <w:pPr>
        <w:pStyle w:val="FirstParagraph"/>
      </w:pPr>
      <w:r>
        <w:t xml:space="preserve">Data scientists in Mumbai are tasked with extracting actionable insights from complex datasets to solve business problems. Their responsibilities span across data collection, preprocessing, modeling, and visualization. In the financial sector, for instance, data scientists develop algorithms for fraud detection and risk assessment. In healthcare, they analyze patient data to improve treatment outcomes.</w:t>
      </w:r>
    </w:p>
    <w:p>
      <w:pPr>
        <w:pStyle w:val="BodyText"/>
      </w:pPr>
      <w:r>
        <w:t xml:space="preserve">A review of industry reports highlights that Mumbai-based companies such as Tata Consultancy Services (TCS), Reliance Industries, and Flipkart heavily rely on data scientists to optimize operations and enhance customer experiences. The demand for professionals who can bridge the gap between technical expertise and business acumen is particularly pronounced in this region.</w:t>
      </w:r>
    </w:p>
    <w:bookmarkEnd w:id="21"/>
    <w:bookmarkStart w:id="22" w:name="X3fe8c9139ba82af081dc0222bfb729731c1c655"/>
    <w:p>
      <w:pPr>
        <w:pStyle w:val="Heading2"/>
      </w:pPr>
      <w:r>
        <w:t xml:space="preserve">3. Educational Landscape for Data Scientists in Mumbai</w:t>
      </w:r>
    </w:p>
    <w:p>
      <w:pPr>
        <w:pStyle w:val="FirstParagraph"/>
      </w:pPr>
      <w:r>
        <w:t xml:space="preserve">The educational infrastructure in Mumbai supports the development of data science talent through universities, research institutions, and online platforms. Institutions like the Indian Institute of Technology Bombay (IITB), NMIMS University, and the Tata Institute of Social Sciences (TISS) offer programs focused on data analytics, machine learning, and AI. These programs emphasize both theoretical foundations and practical applications tailored to Mumbai's economic context.</w:t>
      </w:r>
    </w:p>
    <w:p>
      <w:pPr>
        <w:pStyle w:val="BodyText"/>
      </w:pPr>
      <w:r>
        <w:t xml:space="preserve">Additionally, online platforms such as Coursera, edX, and UpGrad provide accessible certification courses that cater to professionals seeking upskilling or career transitions. The proliferation of coding bootcamps in areas like Bandra and Lower Parel has further democratized access to data science education in Mumbai.</w:t>
      </w:r>
    </w:p>
    <w:bookmarkEnd w:id="22"/>
    <w:bookmarkStart w:id="23" w:name="X85fe10929476f5affe970956f1cff5e46c1e0e5"/>
    <w:p>
      <w:pPr>
        <w:pStyle w:val="Heading2"/>
      </w:pPr>
      <w:r>
        <w:t xml:space="preserve">4. Challenges Faced by Data Scientists in Mumbai</w:t>
      </w:r>
    </w:p>
    <w:p>
      <w:pPr>
        <w:pStyle w:val="FirstParagraph"/>
      </w:pPr>
      <w:r>
        <w:t xml:space="preserve">Despite the opportunities, data scientists in Mumbai encounter several challenges. One major issue is the lack of standardized data governance frameworks, which can hinder collaboration between public and private sectors. Additionally, the rapid pace of technological change requires continuous learning, placing a high cognitive load on professionals.</w:t>
      </w:r>
    </w:p>
    <w:p>
      <w:pPr>
        <w:pStyle w:val="BodyText"/>
      </w:pPr>
      <w:r>
        <w:t xml:space="preserve">Another challenge is the shortage of skilled labor. While Mumbai has a large pool of IT professionals, many lack specialized training in data science or statistics. This skills gap is exacerbated by competition from other tech hubs like Bangalore and Hyderabad. Furthermore, ethical concerns such as data privacy and algorithmic bias are increasingly being scrutinized in Mumbai's regulatory environment.</w:t>
      </w:r>
    </w:p>
    <w:bookmarkEnd w:id="23"/>
    <w:bookmarkStart w:id="24" w:name="Xffb84cf903f15f35285341e202f2a6f3ea5916a"/>
    <w:p>
      <w:pPr>
        <w:pStyle w:val="Heading2"/>
      </w:pPr>
      <w:r>
        <w:t xml:space="preserve">5. Industry Applications of Data Science in Mumbai</w:t>
      </w:r>
    </w:p>
    <w:p>
      <w:pPr>
        <w:pStyle w:val="FirstParagraph"/>
      </w:pPr>
      <w:r>
        <w:t xml:space="preserve">Data science has found diverse applications across industries in Mumbai. In the financial sector, institutions like the Reserve Bank of India (RBI) and private banks use predictive analytics for credit scoring and portfolio management. The healthcare industry leverages data science to track disease outbreaks and optimize resource allocation, as seen during the COVID-19 pandemic.</w:t>
      </w:r>
    </w:p>
    <w:p>
      <w:pPr>
        <w:pStyle w:val="BodyText"/>
      </w:pPr>
      <w:r>
        <w:t xml:space="preserve">Transportation is another domain where data scientists make a significant impact. Mumbai's overcrowded metro system uses AI-driven models to predict passenger flow and reduce congestion. E-commerce platforms such as Myntra and Amazon India also rely on data science for demand forecasting and personalized marketing strategies.</w:t>
      </w:r>
    </w:p>
    <w:bookmarkEnd w:id="24"/>
    <w:bookmarkStart w:id="25" w:name="X6a4941837459a03e836ff213179d4e12880cc4f"/>
    <w:p>
      <w:pPr>
        <w:pStyle w:val="Heading2"/>
      </w:pPr>
      <w:r>
        <w:t xml:space="preserve">6. Future Trends for Data Scientists in Mumbai</w:t>
      </w:r>
    </w:p>
    <w:p>
      <w:pPr>
        <w:pStyle w:val="FirstParagraph"/>
      </w:pPr>
      <w:r>
        <w:t xml:space="preserve">The future of data science in Mumbai is shaped by emerging technologies like generative AI, quantum computing, and edge computing. As these tools become more accessible, the role of data scientists will expand to include ethical considerations and sustainability-focused analytics.</w:t>
      </w:r>
    </w:p>
    <w:p>
      <w:pPr>
        <w:pStyle w:val="BodyText"/>
      </w:pPr>
      <w:r>
        <w:t xml:space="preserve">Government policies such as the Maharashtra Data Governance Policy 2021 aim to create a conducive environment for data-driven innovation in Mumbai. This includes initiatives to establish open-data portals and foster public-private partnerships. Additionally, the rise of remote work has enabled Mumbai-based data scientists to collaborate with global teams, expanding their career horizons.</w:t>
      </w:r>
    </w:p>
    <w:bookmarkEnd w:id="25"/>
    <w:bookmarkStart w:id="26" w:name="conclusion"/>
    <w:p>
      <w:pPr>
        <w:pStyle w:val="Heading2"/>
      </w:pPr>
      <w:r>
        <w:t xml:space="preserve">7. Conclusion</w:t>
      </w:r>
    </w:p>
    <w:p>
      <w:pPr>
        <w:pStyle w:val="FirstParagraph"/>
      </w:pPr>
      <w:r>
        <w:t xml:space="preserve">In conclusion, the literature review underscores the critical role of data scientists in driving innovation and economic growth in India's Mumbai. The city's unique socio-economic landscape presents both opportunities and challenges for professionals in this field. As Mumbai continues to evolve as a tech hub, investing in education, infrastructure, and ethical frameworks will be essential to fully harness the potential of data science.</w:t>
      </w:r>
    </w:p>
    <w:p>
      <w:pPr>
        <w:pStyle w:val="BodyText"/>
      </w:pPr>
      <w:r>
        <w:t xml:space="preserve">Further research is needed to explore how cultural and policy dynamics in Mumbai influence the adoption of data science practices compared to other Indian cities. This will provide deeper insights into creating localized strategies for fostering a thriving data science ecosystem in India's financial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India Mumbai</dc:title>
  <dc:creator/>
  <dc:language>en</dc:language>
  <cp:keywords/>
  <dcterms:created xsi:type="dcterms:W3CDTF">2026-07-21T15:26:50Z</dcterms:created>
  <dcterms:modified xsi:type="dcterms:W3CDTF">2026-07-21T15:26:50Z</dcterms:modified>
</cp:coreProperties>
</file>

<file path=docProps/custom.xml><?xml version="1.0" encoding="utf-8"?>
<Properties xmlns="http://schemas.openxmlformats.org/officeDocument/2006/custom-properties" xmlns:vt="http://schemas.openxmlformats.org/officeDocument/2006/docPropsVTypes"/>
</file>