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ac2c56ecfe57df20fa12c15358874d0b72ae12d"/>
    <w:p>
      <w:pPr>
        <w:pStyle w:val="Heading1"/>
      </w:pPr>
      <w:r>
        <w:t xml:space="preserve">Literature Review: The Role and Development of Data Scientists in Indonesia Jakarta</w:t>
      </w:r>
    </w:p>
    <w:p>
      <w:pPr>
        <w:pStyle w:val="FirstParagraph"/>
      </w:pPr>
      <w:r>
        <w:rPr>
          <w:bCs/>
          <w:b/>
        </w:rPr>
        <w:t xml:space="preserve">Introduction:</w:t>
      </w:r>
    </w:p>
    <w:p>
      <w:pPr>
        <w:pStyle w:val="BodyText"/>
      </w:pPr>
      <w:r>
        <w:t xml:space="preserve">The field of data science has emerged as a pivotal discipline in the global economy, driving innovation and decision-making across industries. In Indonesia, particularly in Jakarta—the capital city known for its rapid urbanization and economic dynamism—the demand for skilled Data Scientists is growing exponentially. This Literature Review explores the current state of Data Scientists in Indonesia Jakarta, highlighting their evolving role, challenges, opportunities, and contributions to the region’s technological landscape.</w:t>
      </w:r>
    </w:p>
    <w:bookmarkStart w:id="20" w:name="X589645f26191ba299d2886c3cf1b836a5b32f11"/>
    <w:p>
      <w:pPr>
        <w:pStyle w:val="Heading2"/>
      </w:pPr>
      <w:r>
        <w:t xml:space="preserve">Key Characteristics of a Data Scientist in Indonesia Jakarta</w:t>
      </w:r>
    </w:p>
    <w:p>
      <w:pPr>
        <w:pStyle w:val="FirstParagraph"/>
      </w:pPr>
      <w:r>
        <w:t xml:space="preserve">A Data Scientist is a multidisciplinary professional who combines expertise in statistics, computer science, and domain-specific knowledge to extract insights from data. In Indonesia Jakarta, where industries such as finance, e-commerce, telecommunications, and government services are increasingly reliant on data-driven strategies, the role of a Data Scientist has become indispensable. According to studies by the Indonesian Institute of Sciences (LIPI) and tech hubs like Jakarta Digital District (JDD), Data Scientists in this region are expected to possess not only technical skills such as Python programming, machine learning, and big data analytics but also cultural awareness to address Indonesia’s unique socio-economic challenges.</w:t>
      </w:r>
    </w:p>
    <w:p>
      <w:pPr>
        <w:pStyle w:val="BodyText"/>
      </w:pPr>
      <w:r>
        <w:t xml:space="preserve">Moreover, the integration of local languages like Bahasa Indonesia into data analysis tools is a growing trend. For instance, research by the Bandung Institute of Technology (ITB) highlights that Data Scientists in Jakarta are increasingly required to develop models tailored for regional dialects and cultural contexts, ensuring broader accessibility and relevance.</w:t>
      </w:r>
    </w:p>
    <w:bookmarkEnd w:id="20"/>
    <w:bookmarkStart w:id="21" w:name="X2a3ff2d4dca7137fd3507d8353c4736a43d3753"/>
    <w:p>
      <w:pPr>
        <w:pStyle w:val="Heading2"/>
      </w:pPr>
      <w:r>
        <w:t xml:space="preserve">Challenges Faced by Data Scientists in Indonesia Jakarta</w:t>
      </w:r>
    </w:p>
    <w:p>
      <w:pPr>
        <w:pStyle w:val="FirstParagraph"/>
      </w:pPr>
      <w:r>
        <w:t xml:space="preserve">Despite the promising opportunities, Data Scientists in Indonesia Jakarta face several challenges. One of the primary issues is the lack of standardized data governance frameworks. A report by the Indonesian Ministry of Communication and Information Technology (KOMINFO) indicates that inconsistent data regulations across sectors hinder seamless collaboration between public and private entities. Additionally, data privacy laws are still evolving, creating uncertainty for professionals working on sensitive projects such as healthcare or financial analytics.</w:t>
      </w:r>
    </w:p>
    <w:p>
      <w:pPr>
        <w:pStyle w:val="BodyText"/>
      </w:pPr>
      <w:r>
        <w:t xml:space="preserve">Another challenge is the shortage of skilled talent. While Jakarta hosts prestigious universities like Universitas Indonesia (UI) and BINUS University, which offer programs in data science and artificial intelligence (AI), there is a gap between academic curricula and industry requirements. A 2023 survey by the Association of Indonesian IT Companies (APTIK) found that over 60% of Jakarta-based firms struggle to recruit qualified Data Scientists due to insufficient training programs and limited internship opportunities.</w:t>
      </w:r>
    </w:p>
    <w:bookmarkEnd w:id="21"/>
    <w:bookmarkStart w:id="22" w:name="X53452dd7905db2ccf8a875f37b65374756a6f03"/>
    <w:p>
      <w:pPr>
        <w:pStyle w:val="Heading2"/>
      </w:pPr>
      <w:r>
        <w:t xml:space="preserve">Opportunities for Data Scientists in Indonesia Jakarta</w:t>
      </w:r>
    </w:p>
    <w:p>
      <w:pPr>
        <w:pStyle w:val="FirstParagraph"/>
      </w:pPr>
      <w:r>
        <w:t xml:space="preserve">The rapid digital transformation in Indonesia, driven by the government’s National Digital Economy Policy (Indonesia Digital 2019-2024), presents significant opportunities for Data Scientists. Jakarta, as the epicenter of innovation, is home to startups and multinational corporations investing heavily in AI and data analytics. For example, Gojek and Tokopedia—two of Indonesia’s largest tech companies—are actively hiring Data Scientists to optimize their logistics algorithms and customer engagement strategies.</w:t>
      </w:r>
    </w:p>
    <w:p>
      <w:pPr>
        <w:pStyle w:val="BodyText"/>
      </w:pPr>
      <w:r>
        <w:t xml:space="preserve">Moreover, the government’s initiative to develop Jakarta as a Smart City offers unique opportunities for Data Scientists. Projects such as the Integrated Transport Management System (ITMS) and Jakarta’s e-Government Platform require advanced data analysis to improve urban mobility, reduce traffic congestion, and enhance public services. These initiatives not only create demand for skilled professionals but also encourage interdisciplinary collaboration between academia and industry.</w:t>
      </w:r>
    </w:p>
    <w:bookmarkEnd w:id="22"/>
    <w:bookmarkStart w:id="23" w:name="X1fb692169bf94a53d2092c4b0a02c9dd5d2d1ee"/>
    <w:p>
      <w:pPr>
        <w:pStyle w:val="Heading2"/>
      </w:pPr>
      <w:r>
        <w:t xml:space="preserve">The Role of Education Institutions in Shaping Data Scientists</w:t>
      </w:r>
    </w:p>
    <w:p>
      <w:pPr>
        <w:pStyle w:val="FirstParagraph"/>
      </w:pPr>
      <w:r>
        <w:t xml:space="preserve">Education institutions in Indonesia Jakarta play a critical role in shaping the next generation of Data Scientists. Universities such as UI, ITB, and Brawijaya University have introduced specialized programs that combine theoretical knowledge with practical training. For instance, the Master of Science in Data Science at UI includes courses on ethical AI and data visualization tailored to Indonesia’s market needs.</w:t>
      </w:r>
    </w:p>
    <w:p>
      <w:pPr>
        <w:pStyle w:val="BodyText"/>
      </w:pPr>
      <w:r>
        <w:t xml:space="preserve">However, there is a need for stronger industry partnerships to bridge the gap between academic learning and real-world applications. A case study by the Jakarta University of Technology (ITEN) revealed that students who participated in internship programs with local tech firms demonstrated a 30% higher proficiency in deploying machine learning models compared to their peers without such exposure.</w:t>
      </w:r>
    </w:p>
    <w:bookmarkEnd w:id="23"/>
    <w:bookmarkStart w:id="24" w:name="X84dd3c4ecaa39283a3a0198c016d33a6461a2d8"/>
    <w:p>
      <w:pPr>
        <w:pStyle w:val="Heading2"/>
      </w:pPr>
      <w:r>
        <w:t xml:space="preserve">Future Directions for Data Science in Indonesia Jakarta</w:t>
      </w:r>
    </w:p>
    <w:p>
      <w:pPr>
        <w:pStyle w:val="FirstParagraph"/>
      </w:pPr>
      <w:r>
        <w:t xml:space="preserve">The future of Data Scientists in Indonesia Jakarta hinges on addressing existing challenges while leveraging emerging opportunities. Strengthening data governance frameworks, enhancing academic-industry collaboration, and fostering a culture of innovation are key priorities. Additionally, the integration of local cultural insights into data models could position Jakarta as a global hub for ethical AI and inclusive technology.</w:t>
      </w:r>
    </w:p>
    <w:p>
      <w:pPr>
        <w:pStyle w:val="BodyText"/>
      </w:pPr>
      <w:r>
        <w:t xml:space="preserve">As Indonesia’s economy continues to grow and its digital infrastructure expands, the role of Data Scientists will become even more critical. By aligning education, policy, and industry needs, Jakarta can solidify its reputation as a leader in data science innovation within Southeast Asia.</w:t>
      </w:r>
    </w:p>
    <w:bookmarkEnd w:id="24"/>
    <w:bookmarkStart w:id="25" w:name="conclusion"/>
    <w:p>
      <w:pPr>
        <w:pStyle w:val="Heading2"/>
      </w:pPr>
      <w:r>
        <w:t xml:space="preserve">Conclusion</w:t>
      </w:r>
    </w:p>
    <w:p>
      <w:pPr>
        <w:pStyle w:val="FirstParagraph"/>
      </w:pPr>
      <w:r>
        <w:t xml:space="preserve">In conclusion, Data Scientists in Indonesia Jakarta are at the forefront of driving technological advancement and economic growth. While challenges such as regulatory ambiguity and talent shortages persist, the opportunities presented by Jakarta’s thriving tech ecosystem and government initiatives are substantial. By fostering collaboration between academia, industry, and policymakers, Indonesia can cultivate a robust data science community that meets both local and global demands.</w:t>
      </w:r>
    </w:p>
    <w:p>
      <w:pPr>
        <w:pStyle w:val="BodyText"/>
      </w:pPr>
      <w:r>
        <w:t xml:space="preserve">This Literature Review underscores the importance of addressing the unique context of Indonesia Jakarta when studying Data Scientists. It highlights their potential to transform industries through data-driven solutions while emphasizing the need for targeted strategies to overcome existing barriers.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Indonesia Jakarta</dc:title>
  <dc:creator/>
  <dc:language>en</dc:language>
  <cp:keywords/>
  <dcterms:created xsi:type="dcterms:W3CDTF">2026-07-21T06:17:27Z</dcterms:created>
  <dcterms:modified xsi:type="dcterms:W3CDTF">2026-07-21T06:17:27Z</dcterms:modified>
</cp:coreProperties>
</file>

<file path=docProps/custom.xml><?xml version="1.0" encoding="utf-8"?>
<Properties xmlns="http://schemas.openxmlformats.org/officeDocument/2006/custom-properties" xmlns:vt="http://schemas.openxmlformats.org/officeDocument/2006/docPropsVTypes"/>
</file>