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b9a9fd3b9a8bcd913c74b4a30443278b21cef0"/>
    <w:p>
      <w:pPr>
        <w:pStyle w:val="Heading1"/>
      </w:pPr>
      <w:r>
        <w:t xml:space="preserve">Literature Review: The Role of the Data Scientist in Italy, Naples</w:t>
      </w:r>
    </w:p>
    <w:p>
      <w:pPr>
        <w:pStyle w:val="FirstParagraph"/>
      </w:pPr>
      <w:r>
        <w:rPr>
          <w:bCs/>
          <w:b/>
        </w:rPr>
        <w:t xml:space="preserve">Literature Review:</w:t>
      </w:r>
      <w:r>
        <w:t xml:space="preserve"> </w:t>
      </w:r>
      <w:r>
        <w:t xml:space="preserve">This document provides a comprehensive analysis of the evolving role of the</w:t>
      </w:r>
      <w:r>
        <w:t xml:space="preserve"> </w:t>
      </w:r>
      <w:r>
        <w:rPr>
          <w:bCs/>
          <w:b/>
        </w:rPr>
        <w:t xml:space="preserve">Data Scientist</w:t>
      </w:r>
      <w:r>
        <w:t xml:space="preserve"> </w:t>
      </w:r>
      <w:r>
        <w:t xml:space="preserve">within the context of</w:t>
      </w:r>
      <w:r>
        <w:t xml:space="preserve"> </w:t>
      </w:r>
      <w:r>
        <w:rPr>
          <w:bCs/>
          <w:b/>
        </w:rPr>
        <w:t xml:space="preserve">Italy Naples</w:t>
      </w:r>
      <w:r>
        <w:t xml:space="preserve">. As technological innovation and data-driven decision-making gain prominence globally, understanding how these trends manifest in regional ecosystems like Naples is critical. This review synthesizes existing academic, industry, and policy-related literature to explore challenges, opportunities, and unique dynamics shaping the Data Scientist profession in this Italian city.</w:t>
      </w:r>
    </w:p>
    <w:bookmarkStart w:id="20" w:name="the-global-context-of-data-scientists"/>
    <w:p>
      <w:pPr>
        <w:pStyle w:val="Heading2"/>
      </w:pPr>
      <w:r>
        <w:t xml:space="preserve">The Global Context of Data Scientists</w:t>
      </w:r>
    </w:p>
    <w:p>
      <w:pPr>
        <w:pStyle w:val="FirstParagraph"/>
      </w:pPr>
      <w:r>
        <w:t xml:space="preserve">The term "Data Scientist" has become synonymous with the intersection of statistics, computer science, and domain-specific expertise. Literature from organizations like the IEEE and journals such as</w:t>
      </w:r>
      <w:r>
        <w:t xml:space="preserve"> </w:t>
      </w:r>
      <w:r>
        <w:rPr>
          <w:iCs/>
          <w:i/>
        </w:rPr>
        <w:t xml:space="preserve">Data Science Journal</w:t>
      </w:r>
      <w:r>
        <w:t xml:space="preserve"> </w:t>
      </w:r>
      <w:r>
        <w:t xml:space="preserve">underscores the growing demand for Data Scientists worldwide due to their ability to extract actionable insights from complex datasets (Chen et al., 2021). However, regional disparities in skill development, industry adoption, and infrastructure remain significant barriers. In</w:t>
      </w:r>
      <w:r>
        <w:t xml:space="preserve"> </w:t>
      </w:r>
      <w:r>
        <w:rPr>
          <w:bCs/>
          <w:b/>
        </w:rPr>
        <w:t xml:space="preserve">Italy Naples</w:t>
      </w:r>
      <w:r>
        <w:t xml:space="preserve">, these factors are compounded by unique socio-economic conditions that distinguish it from more technologically advanced Italian regions like Lombardy or Emilia-Romagna.</w:t>
      </w:r>
    </w:p>
    <w:bookmarkEnd w:id="20"/>
    <w:bookmarkStart w:id="21" w:name="X3aa2401eb2a7dc1968158c8759285bf872243c5"/>
    <w:p>
      <w:pPr>
        <w:pStyle w:val="Heading2"/>
      </w:pPr>
      <w:r>
        <w:t xml:space="preserve">Data Science in Italy: A National Overview</w:t>
      </w:r>
    </w:p>
    <w:p>
      <w:pPr>
        <w:pStyle w:val="FirstParagraph"/>
      </w:pPr>
      <w:r>
        <w:t xml:space="preserve">Italy has historically lagged behind European peers in adopting data science as a strategic industry. According to the European Commission’s 2023 Digital Economy and Society Index (DESI), Italy ranks below the EU average in digital innovation, with limited investment in AI and big data analytics (European Commission, 2023). However, recent initiatives by institutions like the National Institute of Statistics (</w:t>
      </w:r>
      <w:r>
        <w:rPr>
          <w:iCs/>
          <w:i/>
        </w:rPr>
        <w:t xml:space="preserve">Istat</w:t>
      </w:r>
      <w:r>
        <w:t xml:space="preserve">) and universities have begun to address this gap. The</w:t>
      </w:r>
      <w:r>
        <w:t xml:space="preserve"> </w:t>
      </w:r>
      <w:r>
        <w:rPr>
          <w:bCs/>
          <w:b/>
        </w:rPr>
        <w:t xml:space="preserve">Data Scientist</w:t>
      </w:r>
      <w:r>
        <w:t xml:space="preserve"> </w:t>
      </w:r>
      <w:r>
        <w:t xml:space="preserve">profession is increasingly recognized as a cornerstone for Italy’s digital transformation, yet regional imbalances persist.</w:t>
      </w:r>
    </w:p>
    <w:bookmarkEnd w:id="21"/>
    <w:bookmarkStart w:id="26" w:name="X2af2d5f313cd28b6f801e41f253bb203159b286"/>
    <w:p>
      <w:pPr>
        <w:pStyle w:val="Heading2"/>
      </w:pPr>
      <w:r>
        <w:t xml:space="preserve">Naples: A Unique Case Study in Southern Italy</w:t>
      </w:r>
    </w:p>
    <w:p>
      <w:pPr>
        <w:pStyle w:val="FirstParagraph"/>
      </w:pPr>
      <w:r>
        <w:rPr>
          <w:bCs/>
          <w:b/>
        </w:rPr>
        <w:t xml:space="preserve">Italy Naples</w:t>
      </w:r>
      <w:r>
        <w:t xml:space="preserve"> </w:t>
      </w:r>
      <w:r>
        <w:t xml:space="preserve">presents a microcosm of both opportunity and challenge for Data Scientists. As the capital of Campania and one of Italy’s largest cities, Naples is home to over 3 million people and a diverse economy encompassing tourism, healthcare, manufacturing, and academia. The University of Naples Federico II (UNINA), one of the oldest universities in Europe, has emerged as a key player in advancing data science education. UNINA’s Data Science Department has collaborated with local firms to develop predictive models for urban planning and public health (Pizzuti et al., 2022). However, access to cutting-edge resources remains limited compared to northern Italian hubs.</w:t>
      </w:r>
    </w:p>
    <w:bookmarkStart w:id="22" w:name="educational-landscape-and-skill-gaps"/>
    <w:p>
      <w:pPr>
        <w:pStyle w:val="Heading3"/>
      </w:pPr>
      <w:r>
        <w:t xml:space="preserve">Educational Landscape and Skill Gaps</w:t>
      </w:r>
    </w:p>
    <w:p>
      <w:pPr>
        <w:pStyle w:val="FirstParagraph"/>
      </w:pPr>
      <w:r>
        <w:t xml:space="preserve">Academic literature highlights a critical shortage of qualified Data Scientists in</w:t>
      </w:r>
      <w:r>
        <w:t xml:space="preserve"> </w:t>
      </w:r>
      <w:r>
        <w:rPr>
          <w:bCs/>
          <w:b/>
        </w:rPr>
        <w:t xml:space="preserve">Italy Naples</w:t>
      </w:r>
      <w:r>
        <w:t xml:space="preserve">. While UNINA offers master’s programs in Data Science, enrollment is often constrained by funding and infrastructure. A 2021 report by the Italian Ministry of Education noted that only 15% of southern Italian universities have dedicated data science curricula, compared to 40% in the north (Ministry of Education, Italy, 2021). This disparity exacerbates a brain drain, with many graduates relocating to cities like Milan or Turin for better career prospects. Additionally, industry demand outpaces the supply of skilled professionals.</w:t>
      </w:r>
    </w:p>
    <w:bookmarkEnd w:id="22"/>
    <w:bookmarkStart w:id="23" w:name="economic-and-industrial-context"/>
    <w:p>
      <w:pPr>
        <w:pStyle w:val="Heading3"/>
      </w:pPr>
      <w:r>
        <w:t xml:space="preserve">Economic and Industrial Context</w:t>
      </w:r>
    </w:p>
    <w:p>
      <w:pPr>
        <w:pStyle w:val="FirstParagraph"/>
      </w:pPr>
      <w:r>
        <w:rPr>
          <w:bCs/>
          <w:b/>
        </w:rPr>
        <w:t xml:space="preserve">Italy Naples</w:t>
      </w:r>
      <w:r>
        <w:t xml:space="preserve">’s economy is heavily reliant on tourism and traditional manufacturing sectors, which have been slow to adopt data analytics. However, emerging industries such as biotechnology and smart mobility are beginning to leverage data science. For instance, the Port of Naples has implemented AI-driven logistics systems to optimize container management (Port of Naples Report, 2023). These initiatives underscore the potential for Data Scientists to drive innovation but also highlight the need for stronger public-private partnerships.</w:t>
      </w:r>
    </w:p>
    <w:bookmarkEnd w:id="23"/>
    <w:bookmarkStart w:id="24" w:name="challenges-specific-to-naples"/>
    <w:p>
      <w:pPr>
        <w:pStyle w:val="Heading3"/>
      </w:pPr>
      <w:r>
        <w:t xml:space="preserve">Challenges Specific to Naples</w:t>
      </w:r>
    </w:p>
    <w:p>
      <w:pPr>
        <w:pStyle w:val="FirstParagraph"/>
      </w:pPr>
      <w:r>
        <w:t xml:space="preserve">Several barriers hinder the growth of a robust data science ecosystem in</w:t>
      </w:r>
      <w:r>
        <w:t xml:space="preserve"> </w:t>
      </w:r>
      <w:r>
        <w:rPr>
          <w:bCs/>
          <w:b/>
        </w:rPr>
        <w:t xml:space="preserve">Naples</w:t>
      </w:r>
      <w:r>
        <w:t xml:space="preserve">. First, infrastructure limitations, including inconsistent high-speed internet access and outdated computational resources, impede research and development. Second, cultural attitudes toward technology often prioritize traditional methods over data-driven approaches. Third, regulatory frameworks in southern Italy are less favorable for tech startups compared to northern regions (Cesareo &amp; Rinaldi, 2020). These challenges require targeted interventions from both the government and academic institutions.</w:t>
      </w:r>
    </w:p>
    <w:bookmarkEnd w:id="24"/>
    <w:bookmarkStart w:id="25" w:name="opportunities-and-future-directions"/>
    <w:p>
      <w:pPr>
        <w:pStyle w:val="Heading3"/>
      </w:pPr>
      <w:r>
        <w:t xml:space="preserve">Opportunities and Future Directions</w:t>
      </w:r>
    </w:p>
    <w:p>
      <w:pPr>
        <w:pStyle w:val="FirstParagraph"/>
      </w:pPr>
      <w:r>
        <w:t xml:space="preserve">Despite these hurdles, there are promising opportunities for Data Scientists in</w:t>
      </w:r>
      <w:r>
        <w:t xml:space="preserve"> </w:t>
      </w:r>
      <w:r>
        <w:rPr>
          <w:bCs/>
          <w:b/>
        </w:rPr>
        <w:t xml:space="preserve">Naples</w:t>
      </w:r>
      <w:r>
        <w:t xml:space="preserve">. The city’s rich cultural heritage and historical data provide unique datasets for research in fields like tourism analytics or cultural preservation. Moreover, the European Union’s Horizon Europe program has allocated funding to support southern Italy’s digital transition. Local initiatives, such as Naples Digital Week and hackathons organized by</w:t>
      </w:r>
      <w:r>
        <w:t xml:space="preserve"> </w:t>
      </w:r>
      <w:r>
        <w:rPr>
          <w:iCs/>
          <w:i/>
        </w:rPr>
        <w:t xml:space="preserve">Start Cup Campania</w:t>
      </w:r>
      <w:r>
        <w:t xml:space="preserve">, are fostering a growing community of innovators.</w:t>
      </w:r>
    </w:p>
    <w:bookmarkEnd w:id="25"/>
    <w:bookmarkEnd w:id="26"/>
    <w:bookmarkStart w:id="27" w:name="conclusion"/>
    <w:p>
      <w:pPr>
        <w:pStyle w:val="Heading2"/>
      </w:pPr>
      <w:r>
        <w:t xml:space="preserve">Conclusion</w:t>
      </w:r>
    </w:p>
    <w:p>
      <w:pPr>
        <w:pStyle w:val="FirstParagraph"/>
      </w:pPr>
      <w:r>
        <w:t xml:space="preserve">This Literature Review demonstrates that the role of the</w:t>
      </w:r>
      <w:r>
        <w:t xml:space="preserve"> </w:t>
      </w:r>
      <w:r>
        <w:rPr>
          <w:bCs/>
          <w:b/>
        </w:rPr>
        <w:t xml:space="preserve">Data Scientist</w:t>
      </w:r>
      <w:r>
        <w:t xml:space="preserve"> </w:t>
      </w:r>
      <w:r>
        <w:t xml:space="preserve">in</w:t>
      </w:r>
      <w:r>
        <w:t xml:space="preserve"> </w:t>
      </w:r>
      <w:r>
        <w:rPr>
          <w:bCs/>
          <w:b/>
        </w:rPr>
        <w:t xml:space="preserve">Italy Naples</w:t>
      </w:r>
      <w:r>
        <w:t xml:space="preserve"> </w:t>
      </w:r>
      <w:r>
        <w:t xml:space="preserve">is shaped by a complex interplay of regional, educational, and industrial factors. While challenges such as infrastructure gaps and skill shortages persist, Naples’ unique socio-economic landscape offers opportunities for innovation that align with global data science trends. Future research should focus on evaluating the impact of emerging policies and partnerships in bridging the digital divide between northern and southern Italy. For</w:t>
      </w:r>
      <w:r>
        <w:t xml:space="preserve"> </w:t>
      </w:r>
      <w:r>
        <w:rPr>
          <w:bCs/>
          <w:b/>
        </w:rPr>
        <w:t xml:space="preserve">Italy Naples</w:t>
      </w:r>
      <w:r>
        <w:t xml:space="preserve"> </w:t>
      </w:r>
      <w:r>
        <w:t xml:space="preserve">to fully harness the potential of its Data Scientists, a concerted effort involving academia, industry, and government is essential.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Italy Naples</dc:title>
  <dc:creator/>
  <dc:language>en</dc:language>
  <cp:keywords/>
  <dcterms:created xsi:type="dcterms:W3CDTF">2026-07-24T09:43:38Z</dcterms:created>
  <dcterms:modified xsi:type="dcterms:W3CDTF">2026-07-24T09:43:38Z</dcterms:modified>
</cp:coreProperties>
</file>

<file path=docProps/custom.xml><?xml version="1.0" encoding="utf-8"?>
<Properties xmlns="http://schemas.openxmlformats.org/officeDocument/2006/custom-properties" xmlns:vt="http://schemas.openxmlformats.org/officeDocument/2006/docPropsVTypes"/>
</file>