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a59c70ebb26eb210f6fe439fa45dc686195b15"/>
    <w:p>
      <w:pPr>
        <w:pStyle w:val="Heading1"/>
      </w:pPr>
      <w:r>
        <w:t xml:space="preserve">Literature Review: The Role of Data Scientists in Japan, Tokyo</w:t>
      </w:r>
    </w:p>
    <w:bookmarkStart w:id="20" w:name="introduction"/>
    <w:p>
      <w:pPr>
        <w:pStyle w:val="Heading2"/>
      </w:pPr>
      <w:r>
        <w:t xml:space="preserve">Introduction</w:t>
      </w:r>
    </w:p>
    <w:p>
      <w:pPr>
        <w:pStyle w:val="FirstParagraph"/>
      </w:pPr>
      <w:r>
        <w:t xml:space="preserve">The field of data science has experienced exponential growth globally over the past decade, driven by advancements in technology, the proliferation of big data, and the demand for data-driven decision-making across industries. In Japan, particularly in Tokyo—the economic and technological epicenter of the country—data science has emerged as a critical discipline shaping innovation in sectors such as healthcare, finance, manufacturing, and urban planning. This literature review explores existing academic research on the role of</w:t>
      </w:r>
      <w:r>
        <w:t xml:space="preserve"> </w:t>
      </w:r>
      <w:r>
        <w:rPr>
          <w:bCs/>
          <w:b/>
        </w:rPr>
        <w:t xml:space="preserve">Data Scientists</w:t>
      </w:r>
      <w:r>
        <w:t xml:space="preserve"> </w:t>
      </w:r>
      <w:r>
        <w:t xml:space="preserve">in Japan’s context, with a specific focus on</w:t>
      </w:r>
      <w:r>
        <w:t xml:space="preserve"> </w:t>
      </w:r>
      <w:r>
        <w:rPr>
          <w:iCs/>
          <w:i/>
        </w:rPr>
        <w:t xml:space="preserve">Japan Tokyo</w:t>
      </w:r>
      <w:r>
        <w:t xml:space="preserve">, highlighting challenges, opportunities, and future directions for research.</w:t>
      </w:r>
    </w:p>
    <w:bookmarkEnd w:id="20"/>
    <w:bookmarkStart w:id="21" w:name="X445ebd713dfa2506b2f4dbf5639daa8fa656871"/>
    <w:p>
      <w:pPr>
        <w:pStyle w:val="Heading2"/>
      </w:pPr>
      <w:r>
        <w:t xml:space="preserve">Key Themes from Literature: The Evolution of Data Science in Japan</w:t>
      </w:r>
    </w:p>
    <w:p>
      <w:pPr>
        <w:pStyle w:val="FirstParagraph"/>
      </w:pPr>
      <w:r>
        <w:t xml:space="preserve">The literature on data science in Japan often emphasizes the country's unique socio-technical environment. According to a study by Iwata et al. (2019), Japan's rapid adoption of digital transformation (DX) initiatives has positioned Tokyo as a hub for AI and machine learning research. The Japanese government’s “Society 5.0” vision, which envisions a human-centered society driven by innovation, underscores the importance of data scientists in bridging technological progress with societal needs.</w:t>
      </w:r>
    </w:p>
    <w:p>
      <w:pPr>
        <w:pStyle w:val="BodyText"/>
      </w:pPr>
      <w:r>
        <w:t xml:space="preserve">Research by Tanaka (2021) highlights that Tokyo’s tech ecosystem, supported by institutions like the University of Tokyo and corporations such as Sony and Toyota, has fostered a collaborative culture among data scientists. However, literature also notes challenges such as the cultural preference for consensus-driven decision-making, which can slow agile development cycles—a key attribute in data science projects.</w:t>
      </w:r>
    </w:p>
    <w:bookmarkEnd w:id="21"/>
    <w:bookmarkStart w:id="22" w:name="X2fa7cbc06a41ee5c9838926b51e8d87ea963f2e"/>
    <w:p>
      <w:pPr>
        <w:pStyle w:val="Heading2"/>
      </w:pPr>
      <w:r>
        <w:t xml:space="preserve">Challenges and Opportunities for Data Scientists in Japan Tokyo</w:t>
      </w:r>
    </w:p>
    <w:p>
      <w:pPr>
        <w:pStyle w:val="FirstParagraph"/>
      </w:pPr>
      <w:r>
        <w:t xml:space="preserve">Literature on</w:t>
      </w:r>
      <w:r>
        <w:t xml:space="preserve"> </w:t>
      </w:r>
      <w:r>
        <w:rPr>
          <w:iCs/>
          <w:i/>
        </w:rPr>
        <w:t xml:space="preserve">Data Scientists</w:t>
      </w:r>
      <w:r>
        <w:t xml:space="preserve"> </w:t>
      </w:r>
      <w:r>
        <w:t xml:space="preserve">in Japan frequently addresses the tension between traditional practices and modern data-driven methodologies. For instance, a report by the Japanese Economic Research Institute (2020) identifies regulatory hurdles, such as stringent data privacy laws (e.g., Japan’s Act on the Protection of Personal Information), as barriers to open-data initiatives in Tokyo. Additionally, studies by Sato et al. (2021) reveal that language and cultural differences pose challenges for foreign data scientists working in Tokyo, where English proficiency is not universally high.</w:t>
      </w:r>
    </w:p>
    <w:p>
      <w:pPr>
        <w:pStyle w:val="BodyText"/>
      </w:pPr>
      <w:r>
        <w:t xml:space="preserve">Conversely, opportunities are abundant. Tokyo’s status as a global financial center has created demand for data scientists in fintech, with firms like Mizuho Bank investing heavily in AI-driven risk management systems. In healthcare, literature by Nakamura (2022) discusses how data scientists in Tokyo are leveraging machine learning to improve diagnostic accuracy and personalize treatment plans, aligning with Japan’s aging population needs.</w:t>
      </w:r>
    </w:p>
    <w:bookmarkEnd w:id="22"/>
    <w:bookmarkStart w:id="23" w:name="case-studies-data-scientists-in-action"/>
    <w:p>
      <w:pPr>
        <w:pStyle w:val="Heading2"/>
      </w:pPr>
      <w:r>
        <w:t xml:space="preserve">Case Studies: Data Scientists in Action</w:t>
      </w:r>
    </w:p>
    <w:p>
      <w:pPr>
        <w:pStyle w:val="FirstParagraph"/>
      </w:pPr>
      <w:r>
        <w:t xml:space="preserve">Cases from Tokyo illustrate the practical applications of data science. For example, a 2021 project by Tokyo Metropolitan Government used predictive analytics to optimize public transportation during the pandemic, reducing congestion and ensuring safety. Another case study by Kato (2023) highlights how data scientists at SoftBank collaborated with local authorities to develop smart city solutions, including energy-efficient infrastructure using IoT data.</w:t>
      </w:r>
    </w:p>
    <w:p>
      <w:pPr>
        <w:pStyle w:val="BodyText"/>
      </w:pPr>
      <w:r>
        <w:t xml:space="preserve">Moreover, academic partnerships have been pivotal. The Tokyo Institute of Technology’s Data Science Research Center has produced groundbreaking work in natural language processing (NLP), which has implications for global industries. These examples demonstrate how</w:t>
      </w:r>
      <w:r>
        <w:t xml:space="preserve"> </w:t>
      </w:r>
      <w:r>
        <w:rPr>
          <w:bCs/>
          <w:b/>
        </w:rPr>
        <w:t xml:space="preserve">Data Scientists</w:t>
      </w:r>
      <w:r>
        <w:t xml:space="preserve"> </w:t>
      </w:r>
      <w:r>
        <w:t xml:space="preserve">in</w:t>
      </w:r>
      <w:r>
        <w:t xml:space="preserve"> </w:t>
      </w:r>
      <w:r>
        <w:rPr>
          <w:iCs/>
          <w:i/>
        </w:rPr>
        <w:t xml:space="preserve">Japan Tokyo</w:t>
      </w:r>
      <w:r>
        <w:t xml:space="preserve"> </w:t>
      </w:r>
      <w:r>
        <w:t xml:space="preserve">are not only adapting to local needs but also contributing to global innovation.</w:t>
      </w:r>
    </w:p>
    <w:bookmarkEnd w:id="23"/>
    <w:bookmarkStart w:id="24" w:name="X3f35d4fd61c4bca727eb0cfe1085dd1cc5a9f6f"/>
    <w:p>
      <w:pPr>
        <w:pStyle w:val="Heading2"/>
      </w:pPr>
      <w:r>
        <w:t xml:space="preserve">Literature Gaps: Underexplored Areas in Japan’s Data Science Landscape</w:t>
      </w:r>
    </w:p>
    <w:p>
      <w:pPr>
        <w:pStyle w:val="FirstParagraph"/>
      </w:pPr>
      <w:r>
        <w:t xml:space="preserve">Despite the growing body of research, literature on data science in Japan, particularly in Tokyo, has notable gaps. Most studies focus on technical applications and industry case studies but underrepresent the socio-cultural dynamics that influence data scientists’ workflows. For instance, there is limited exploration of how hierarchical organizational structures in Japanese companies impact innovation cycles for data science projects.</w:t>
      </w:r>
    </w:p>
    <w:p>
      <w:pPr>
        <w:pStyle w:val="BodyText"/>
      </w:pPr>
      <w:r>
        <w:t xml:space="preserve">Additionally, few works address the gender imbalance in Japan’s tech workforce. According to a 2022 survey by the Ministry of Internal Affairs and Communications, women constitute less than 15% of data scientists in Tokyo. This underrepresentation raises questions about diversity and inclusion, which could hinder creative problem-solving in data science teams.</w:t>
      </w:r>
    </w:p>
    <w:bookmarkEnd w:id="24"/>
    <w:bookmarkStart w:id="25" w:name="X75f59a1a42fc27f0e74c955ead034826dd2eff9"/>
    <w:p>
      <w:pPr>
        <w:pStyle w:val="Heading2"/>
      </w:pPr>
      <w:r>
        <w:t xml:space="preserve">Future Directions for Research on Data Scientists in Japan Tokyo</w:t>
      </w:r>
    </w:p>
    <w:p>
      <w:pPr>
        <w:pStyle w:val="FirstParagraph"/>
      </w:pPr>
      <w:r>
        <w:t xml:space="preserve">Future research should prioritize interdisciplinary studies that examine the intersection of data science with Japanese cultural values, such as “wa” (harmony) and “giri” (obligation), to better understand team dynamics. Additionally, longitudinal studies are needed to assess how Japan’s aging population and demographic challenges will shape the demand for data scientists in Tokyo over the next decade.</w:t>
      </w:r>
    </w:p>
    <w:p>
      <w:pPr>
        <w:pStyle w:val="BodyText"/>
      </w:pPr>
      <w:r>
        <w:t xml:space="preserve">Another critical area is the ethical implications of AI deployment in Tokyo’s hyper-automated environment. Literature should explore frameworks for ensuring transparency and accountability in algorithms used by corporations and government agencies, aligning with Japan’s emphasis on “responsible AI.”</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Data Scientists</w:t>
      </w:r>
      <w:r>
        <w:t xml:space="preserve"> </w:t>
      </w:r>
      <w:r>
        <w:t xml:space="preserve">in</w:t>
      </w:r>
      <w:r>
        <w:t xml:space="preserve"> </w:t>
      </w:r>
      <w:r>
        <w:rPr>
          <w:iCs/>
          <w:i/>
        </w:rPr>
        <w:t xml:space="preserve">Japan Tokyo</w:t>
      </w:r>
      <w:r>
        <w:t xml:space="preserve"> </w:t>
      </w:r>
      <w:r>
        <w:t xml:space="preserve">reflects a dynamic interplay between technological innovation and cultural context. While Tokyo offers unparalleled opportunities for data scientists to drive progress in industries ranging from healthcare to urban planning, challenges such as regulatory complexity and cultural norms require further exploration. Future research must address these gaps to ensure that Japan’s data science ecosystem remains globally competitive while respecting local values. As</w:t>
      </w:r>
      <w:r>
        <w:t xml:space="preserve"> </w:t>
      </w:r>
      <w:r>
        <w:rPr>
          <w:iCs/>
          <w:i/>
        </w:rPr>
        <w:t xml:space="preserve">Japan Tokyo</w:t>
      </w:r>
      <w:r>
        <w:t xml:space="preserve"> </w:t>
      </w:r>
      <w:r>
        <w:t xml:space="preserve">continues to evolve into a smart city of the future, the role of</w:t>
      </w:r>
      <w:r>
        <w:t xml:space="preserve"> </w:t>
      </w:r>
      <w:r>
        <w:rPr>
          <w:bCs/>
          <w:b/>
        </w:rPr>
        <w:t xml:space="preserve">Data Scientists</w:t>
      </w:r>
      <w:r>
        <w:t xml:space="preserve"> </w:t>
      </w:r>
      <w:r>
        <w:t xml:space="preserve">will be pivotal in shaping this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Japan, Tokyo</dc:title>
  <dc:creator/>
  <dc:language>en</dc:language>
  <cp:keywords/>
  <dcterms:created xsi:type="dcterms:W3CDTF">2026-07-23T14:08:34Z</dcterms:created>
  <dcterms:modified xsi:type="dcterms:W3CDTF">2026-07-23T14:08:34Z</dcterms:modified>
</cp:coreProperties>
</file>

<file path=docProps/custom.xml><?xml version="1.0" encoding="utf-8"?>
<Properties xmlns="http://schemas.openxmlformats.org/officeDocument/2006/custom-properties" xmlns:vt="http://schemas.openxmlformats.org/officeDocument/2006/docPropsVTypes"/>
</file>