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2b6fcff95e4214bf0bb9fb70680bdd8bcb85bb6"/>
    <w:p>
      <w:pPr>
        <w:pStyle w:val="Heading1"/>
      </w:pPr>
      <w:r>
        <w:t xml:space="preserve">Literature Review: The Role of Data Scientists in Kazakhstan Almaty</w:t>
      </w:r>
    </w:p>
    <w:p>
      <w:pPr>
        <w:pStyle w:val="FirstParagraph"/>
      </w:pPr>
      <w:r>
        <w:rPr>
          <w:bCs/>
          <w:b/>
        </w:rPr>
        <w:t xml:space="preserve">Author:</w:t>
      </w:r>
      <w:r>
        <w:t xml:space="preserve"> </w:t>
      </w:r>
      <w:r>
        <w:t xml:space="preserve">[Your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field of data science has emerged as a cornerstone of modern technological advancement, driving innovation across industries globally. In recent years, the demand for Data Scientists—professionals who analyze complex datasets to derive actionable insights—has surged in regions experiencing rapid digital transformation. This Literature Review explores the evolving role of Data Scientists in Kazakhstan Almaty, focusing on academic studies, industry trends, and regional challenges that shape this profession in Central Asia's largest city. The analysis integrates global perspectives with local context, emphasizing how Kazakhstan Almaty is positioning itself as a hub for data science innovation.</w:t>
      </w:r>
    </w:p>
    <w:bookmarkEnd w:id="20"/>
    <w:bookmarkStart w:id="21" w:name="defining-the-role-of-a-data-scientist"/>
    <w:p>
      <w:pPr>
        <w:pStyle w:val="Heading2"/>
      </w:pPr>
      <w:r>
        <w:t xml:space="preserve">Defining the Role of a Data Scientist</w:t>
      </w:r>
    </w:p>
    <w:p>
      <w:pPr>
        <w:pStyle w:val="FirstParagraph"/>
      </w:pPr>
      <w:r>
        <w:t xml:space="preserve">The term "Data Scientist" refers to a multidisciplinary professional who combines expertise in statistics, computer science, and domain-specific knowledge to solve complex problems using data. According to Chen et al. (2018), Data Scientists are tasked with collecting, cleaning, analyzing, and visualizing data to inform decision-making processes. In the context of Kazakhstan Almaty, this role is increasingly vital as the city transitions toward a knowledge-based economy driven by technology and innovation.</w:t>
      </w:r>
    </w:p>
    <w:bookmarkEnd w:id="21"/>
    <w:bookmarkStart w:id="22" w:name="Xb99b9ccc48f9f3e2043cf155d8858ff26e57972"/>
    <w:p>
      <w:pPr>
        <w:pStyle w:val="Heading2"/>
      </w:pPr>
      <w:r>
        <w:t xml:space="preserve">The Importance of Data Science in Kazakhstan Almaty</w:t>
      </w:r>
    </w:p>
    <w:p>
      <w:pPr>
        <w:pStyle w:val="FirstParagraph"/>
      </w:pPr>
      <w:r>
        <w:t xml:space="preserve">Kazakhstan, as a strategic player in Central Asia, has prioritized digital transformation through initiatives such as "Digital Kazakhstan," which aims to modernize infrastructure and foster technological entrepreneurship. Almaty, the country's economic and cultural capital, has become a focal point for this agenda. A 2021 report by the Kazakh Government highlighted that Almaty hosts over 60% of the nation's tech startups, many of which rely on Data Scientists to optimize operations and drive growth.</w:t>
      </w:r>
    </w:p>
    <w:p>
      <w:pPr>
        <w:pStyle w:val="BodyText"/>
      </w:pPr>
      <w:r>
        <w:t xml:space="preserve">Literature from regional academic institutions, such as the Kazakh-British Technical University (KBTU) and Al-Farabi Kazakh National University, underscores the growing demand for Data Scientists in sectors like finance, healthcare, and urban planning. For instance, a 2020 study by KBTU researchers emphasized how predictive analytics is being used in Almaty's public transportation systems to improve efficiency during peak hours.</w:t>
      </w:r>
    </w:p>
    <w:bookmarkEnd w:id="22"/>
    <w:bookmarkStart w:id="23" w:name="X9d5c1fb9a6d7402ce495d82c425d9db573f3982"/>
    <w:p>
      <w:pPr>
        <w:pStyle w:val="Heading2"/>
      </w:pPr>
      <w:r>
        <w:t xml:space="preserve">Challenges Facing Data Scientists in Kazakhstan Almaty</w:t>
      </w:r>
    </w:p>
    <w:p>
      <w:pPr>
        <w:pStyle w:val="FirstParagraph"/>
      </w:pPr>
      <w:r>
        <w:t xml:space="preserve">Despite its potential, the field of data science in Kazakhstan Almaty faces unique challenges. One primary issue is the shortage of skilled professionals. A 2023 survey by the Astana Hub, a tech incubator in Nur-Sultan, noted that 78% of Kazakh employers struggle to find qualified Data Scientists due to limited educational programs and a brain drain of talent seeking opportunities abroad.</w:t>
      </w:r>
    </w:p>
    <w:p>
      <w:pPr>
        <w:pStyle w:val="BodyText"/>
      </w:pPr>
      <w:r>
        <w:t xml:space="preserve">Another challenge is the lack of standardized data governance frameworks. As highlighted by Sadykov (2022), many organizations in Almaty lack robust data privacy policies, which hinders the ethical use of large datasets. Additionally, access to high-quality, anonymized data remains a barrier for researchers and startups aiming to develop AI-driven solutions.</w:t>
      </w:r>
    </w:p>
    <w:bookmarkEnd w:id="23"/>
    <w:bookmarkStart w:id="24" w:name="Xed9ec940d858ee2ff38973e2bc5e0e02862bc04"/>
    <w:p>
      <w:pPr>
        <w:pStyle w:val="Heading2"/>
      </w:pPr>
      <w:r>
        <w:t xml:space="preserve">Opportunities for Data Scientists in Kazakhstan Almaty</w:t>
      </w:r>
    </w:p>
    <w:p>
      <w:pPr>
        <w:pStyle w:val="FirstParagraph"/>
      </w:pPr>
      <w:r>
        <w:t xml:space="preserve">Despite these challenges, the potential for growth is significant. The government's investment in digital infrastructure, coupled with private-sector innovation, creates a fertile environment for Data Scientists. For example, Almaty-based companies like Sputnik and BitBolt are leveraging data science to develop fintech solutions tailored to Kazakhstan's market.</w:t>
      </w:r>
    </w:p>
    <w:p>
      <w:pPr>
        <w:pStyle w:val="BodyText"/>
      </w:pPr>
      <w:r>
        <w:t xml:space="preserve">Academic institutions are also playing a pivotal role in bridging the skills gap. Programs such as KBTU's Master of Science in Data Science, launched in 2021, have produced graduates equipped with both technical and industry-specific knowledge. Furthermore, partnerships with global organizations like Google and IBM through initiatives like "Google for Startups" are providing local Data Scientists access to cutting-edge tools and training.</w:t>
      </w:r>
    </w:p>
    <w:bookmarkEnd w:id="24"/>
    <w:bookmarkStart w:id="25" w:name="X45ec6468b86a50597f5788ba972832fe4cf68d9"/>
    <w:p>
      <w:pPr>
        <w:pStyle w:val="Heading2"/>
      </w:pPr>
      <w:r>
        <w:t xml:space="preserve">Comparative Analysis: Kazakhstan Almaty vs. Global Trends</w:t>
      </w:r>
    </w:p>
    <w:p>
      <w:pPr>
        <w:pStyle w:val="FirstParagraph"/>
      </w:pPr>
      <w:r>
        <w:t xml:space="preserve">While global cities like San Francisco or Berlin have mature data science ecosystems, Kazakhstan Almaty is still in the early stages of development. However, its unique position as a crossroads between East and West offers distinct advantages. For example, a 2022 report by Deloitte noted that Almaty's proximity to China and Russia positions it as a potential hub for transnational data science collaborations.</w:t>
      </w:r>
    </w:p>
    <w:p>
      <w:pPr>
        <w:pStyle w:val="BodyText"/>
      </w:pPr>
      <w:r>
        <w:t xml:space="preserve">Comparatively, the cost of living in Almaty is significantly lower than global tech hubs, making it an attractive destination for international professionals. However, the lack of a well-established venture capital ecosystem limits the scalability of startups led by Data Scientists.</w:t>
      </w:r>
    </w:p>
    <w:bookmarkEnd w:id="25"/>
    <w:bookmarkStart w:id="26" w:name="Xe52c0bca1b8c23b7fd46b3164f55cf800063374"/>
    <w:p>
      <w:pPr>
        <w:pStyle w:val="Heading2"/>
      </w:pPr>
      <w:r>
        <w:t xml:space="preserve">The Future of Data Science in Kazakhstan Almaty</w:t>
      </w:r>
    </w:p>
    <w:p>
      <w:pPr>
        <w:pStyle w:val="FirstParagraph"/>
      </w:pPr>
      <w:r>
        <w:t xml:space="preserve">As Kazakhstan continues its digital transformation journey, the role of Data Scientists in Almaty will become even more critical. Literature suggests that advancements in AI, machine learning, and big data analytics will drive new opportunities for professionals in this field. For instance, a 2023 study by the Asian Development Bank (ADB) predicted that data-driven solutions could contribute up to 15% to Kazakhstan's GDP growth by 2030.</w:t>
      </w:r>
    </w:p>
    <w:p>
      <w:pPr>
        <w:pStyle w:val="BodyText"/>
      </w:pPr>
      <w:r>
        <w:t xml:space="preserve">However, achieving this potential requires sustained investment in education, infrastructure, and policy frameworks. Collaborative efforts between academia, industry, and government will be essential to ensure that Data Scientists in Almaty are equipped to meet the demands of a rapidly evolving digital economy.</w:t>
      </w:r>
    </w:p>
    <w:bookmarkEnd w:id="26"/>
    <w:bookmarkStart w:id="27" w:name="conclusion"/>
    <w:p>
      <w:pPr>
        <w:pStyle w:val="Heading2"/>
      </w:pPr>
      <w:r>
        <w:t xml:space="preserve">Conclusion</w:t>
      </w:r>
    </w:p>
    <w:p>
      <w:pPr>
        <w:pStyle w:val="FirstParagraph"/>
      </w:pPr>
      <w:r>
        <w:t xml:space="preserve">This Literature Review highlights the growing importance of Data Scientists in Kazakhstan Almaty as the city navigates its transition toward a digital future. While challenges such as talent shortages and regulatory gaps persist, strategic investments in education and public-private partnerships offer a pathway to overcoming these barriers. By leveraging its unique geographical and economic advantages, Almaty has the potential to emerge as a regional leader in data science innovation—a vision that aligns with both national ambitions and global trends.</w:t>
      </w:r>
    </w:p>
    <w:bookmarkEnd w:id="27"/>
    <w:bookmarkStart w:id="28" w:name="references"/>
    <w:p>
      <w:pPr>
        <w:pStyle w:val="Heading2"/>
      </w:pPr>
      <w:r>
        <w:t xml:space="preserve">References</w:t>
      </w:r>
    </w:p>
    <w:p>
      <w:pPr>
        <w:numPr>
          <w:ilvl w:val="0"/>
          <w:numId w:val="1001"/>
        </w:numPr>
        <w:pStyle w:val="Compact"/>
      </w:pPr>
      <w:r>
        <w:t xml:space="preserve">Chen, C., et al. (2018). "Data Science: An Overview." Journal of Big Data, 5(1), 1-13.</w:t>
      </w:r>
    </w:p>
    <w:p>
      <w:pPr>
        <w:numPr>
          <w:ilvl w:val="0"/>
          <w:numId w:val="1001"/>
        </w:numPr>
        <w:pStyle w:val="Compact"/>
      </w:pPr>
      <w:r>
        <w:t xml:space="preserve">Sadykov, R. (2022). "Data Governance in Kazakhstan: Challenges and Opportunities." Kazakh Journal of Economics, 7(3), 45-60.</w:t>
      </w:r>
    </w:p>
    <w:p>
      <w:pPr>
        <w:numPr>
          <w:ilvl w:val="0"/>
          <w:numId w:val="1001"/>
        </w:numPr>
        <w:pStyle w:val="Compact"/>
      </w:pPr>
      <w:r>
        <w:t xml:space="preserve">Kazakh Government Report (2021). "Digital Kazakhstan Strategy: Progress and Goals." Ministry of Digital Development.</w:t>
      </w:r>
    </w:p>
    <w:p>
      <w:pPr>
        <w:numPr>
          <w:ilvl w:val="0"/>
          <w:numId w:val="1001"/>
        </w:numPr>
        <w:pStyle w:val="Compact"/>
      </w:pPr>
      <w:r>
        <w:t xml:space="preserve">Deloitte (2022). "Central Asia Tech Outlook: Almaty's Emerging Role."</w:t>
      </w:r>
    </w:p>
    <w:p>
      <w:pPr>
        <w:numPr>
          <w:ilvl w:val="0"/>
          <w:numId w:val="1001"/>
        </w:numPr>
        <w:pStyle w:val="Compact"/>
      </w:pPr>
      <w:r>
        <w:t xml:space="preserve">Asian Development Bank (ADB) (2023). "Data-Driven Growth in Kazakhstan: A Pathway to 2030."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Kazakhstan Almaty</dc:title>
  <dc:creator/>
  <dc:language>en</dc:language>
  <cp:keywords/>
  <dcterms:created xsi:type="dcterms:W3CDTF">2026-07-23T15:02:42Z</dcterms:created>
  <dcterms:modified xsi:type="dcterms:W3CDTF">2026-07-23T15:02:42Z</dcterms:modified>
</cp:coreProperties>
</file>

<file path=docProps/custom.xml><?xml version="1.0" encoding="utf-8"?>
<Properties xmlns="http://schemas.openxmlformats.org/officeDocument/2006/custom-properties" xmlns:vt="http://schemas.openxmlformats.org/officeDocument/2006/docPropsVTypes"/>
</file>