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a71d2cdeedad32bb79af1a777a61375d41221d"/>
    <w:p>
      <w:pPr>
        <w:pStyle w:val="Heading1"/>
      </w:pPr>
      <w:r>
        <w:t xml:space="preserve">Literature Review: The Role of Data Scientists in Myanmar Yangon</w:t>
      </w:r>
    </w:p>
    <w:bookmarkStart w:id="20" w:name="introduction"/>
    <w:p>
      <w:pPr>
        <w:pStyle w:val="Heading2"/>
      </w:pPr>
      <w:r>
        <w:t xml:space="preserve">Introduction</w:t>
      </w:r>
    </w:p>
    <w:p>
      <w:pPr>
        <w:pStyle w:val="FirstParagraph"/>
      </w:pPr>
      <w:r>
        <w:t xml:space="preserve">The rapid digital transformation across Southeast Asia has positioned cities like Yangon, the commercial capital of Myanmar, as critical hubs for emerging technologies. Within this context, the role of a</w:t>
      </w:r>
      <w:r>
        <w:t xml:space="preserve"> </w:t>
      </w:r>
      <w:r>
        <w:rPr>
          <w:bCs/>
          <w:b/>
        </w:rPr>
        <w:t xml:space="preserve">Data Scientist</w:t>
      </w:r>
      <w:r>
        <w:t xml:space="preserve"> </w:t>
      </w:r>
      <w:r>
        <w:t xml:space="preserve">has gained increasing relevance. This Literature Review explores the evolving landscape of data science in</w:t>
      </w:r>
      <w:r>
        <w:t xml:space="preserve"> </w:t>
      </w:r>
      <w:r>
        <w:rPr>
          <w:bCs/>
          <w:b/>
        </w:rPr>
        <w:t xml:space="preserve">Myanmar Yangon</w:t>
      </w:r>
      <w:r>
        <w:t xml:space="preserve">, examining how academic research, industry demands, and policy frameworks intersect to shape the profession. The review emphasizes the unique challenges and opportunities for Data Scientists operating in this region while highlighting gaps in existing literature that require further investigation.</w:t>
      </w:r>
    </w:p>
    <w:bookmarkEnd w:id="20"/>
    <w:bookmarkStart w:id="21" w:name="Xfa604534e7b914b94f59dc0ad80fe9581d7b440"/>
    <w:p>
      <w:pPr>
        <w:pStyle w:val="Heading2"/>
      </w:pPr>
      <w:r>
        <w:t xml:space="preserve">Historical Context of Data Science in Myanmar Yangon</w:t>
      </w:r>
    </w:p>
    <w:p>
      <w:pPr>
        <w:pStyle w:val="FirstParagraph"/>
      </w:pPr>
      <w:r>
        <w:t xml:space="preserve">Myanmar’s technological landscape has historically been constrained by limited infrastructure and policy barriers. However, post-2010 political reforms and the subsequent liberalization of the economy catalyzed growth in IT and digital services, particularly in Yangon. Academic institutions such as the University of Yangon and Mandalay Technological University began integrating data analysis courses into their curricula around 2015, albeit with minimal focus on advanced analytics (Aung et al., 2018). Early research on data science in Myanmar primarily centered on theoretical frameworks rather than practical applications, reflecting a disconnect between academia and industry needs.</w:t>
      </w:r>
    </w:p>
    <w:bookmarkEnd w:id="21"/>
    <w:bookmarkStart w:id="22" w:name="X2db4b6349a813723065c544e25121e54045a027"/>
    <w:p>
      <w:pPr>
        <w:pStyle w:val="Heading2"/>
      </w:pPr>
      <w:r>
        <w:t xml:space="preserve">Current Landscape of Data Scientists in Yangon</w:t>
      </w:r>
    </w:p>
    <w:p>
      <w:pPr>
        <w:pStyle w:val="FirstParagraph"/>
      </w:pPr>
      <w:r>
        <w:t xml:space="preserve">Recent studies indicate a growing demand for</w:t>
      </w:r>
      <w:r>
        <w:t xml:space="preserve"> </w:t>
      </w:r>
      <w:r>
        <w:rPr>
          <w:bCs/>
          <w:b/>
        </w:rPr>
        <w:t xml:space="preserve">Data Scientists</w:t>
      </w:r>
      <w:r>
        <w:t xml:space="preserve"> </w:t>
      </w:r>
      <w:r>
        <w:t xml:space="preserve">in sectors such as e-commerce, telecommunications, and public administration. For instance, companies like MPT (Myanmar Post and Telecommunications) and Telenor Myanmar have begun employing data analysts to optimize customer segmentation and network performance (Htun &amp; Aung, 2021). However, the profession remains nascent compared to global standards. A survey by the Myanmar ICT Development Council (2023) revealed that only 15% of IT professionals in Yangon possess formal training in data science methodologies.</w:t>
      </w:r>
    </w:p>
    <w:bookmarkEnd w:id="22"/>
    <w:bookmarkStart w:id="23" w:name="X59f7065c703f36974799e13d308f68a7848c86a"/>
    <w:p>
      <w:pPr>
        <w:pStyle w:val="Heading2"/>
      </w:pPr>
      <w:r>
        <w:t xml:space="preserve">Challenges for Data Scientists in Myanmar Yangon</w:t>
      </w:r>
    </w:p>
    <w:p>
      <w:pPr>
        <w:pStyle w:val="FirstParagraph"/>
      </w:pPr>
      <w:r>
        <w:rPr>
          <w:bCs/>
          <w:b/>
        </w:rPr>
        <w:t xml:space="preserve">Data Scientists</w:t>
      </w:r>
      <w:r>
        <w:t xml:space="preserve"> </w:t>
      </w:r>
      <w:r>
        <w:t xml:space="preserve">operating in</w:t>
      </w:r>
      <w:r>
        <w:t xml:space="preserve"> </w:t>
      </w:r>
      <w:r>
        <w:rPr>
          <w:bCs/>
          <w:b/>
        </w:rPr>
        <w:t xml:space="preserve">Myanmar Yangon</w:t>
      </w:r>
      <w:r>
        <w:t xml:space="preserve"> </w:t>
      </w:r>
      <w:r>
        <w:t xml:space="preserve">face multifaceted challenges. First, the lack of standardized educational programs leaves many professionals without the technical rigor required for advanced analytics (Kyaw et al., 2020). Second, infrastructure limitations—such as inconsistent internet access and underdeveloped cloud computing ecosystems—hinder data collection and processing. Third, cultural factors like resistance to data-driven decision-making in traditional industries further complicate the adoption of data science solutions. For example, agricultural enterprises in Yangon’s outskirts still rely on manual record-keeping despite the availability of predictive analytics tools (Zaw &amp; Lin, 2022).</w:t>
      </w:r>
    </w:p>
    <w:bookmarkEnd w:id="23"/>
    <w:bookmarkStart w:id="24" w:name="opportunities-and-emerging-trends"/>
    <w:p>
      <w:pPr>
        <w:pStyle w:val="Heading2"/>
      </w:pPr>
      <w:r>
        <w:t xml:space="preserve">Opportunities and Emerging Trends</w:t>
      </w:r>
    </w:p>
    <w:p>
      <w:pPr>
        <w:pStyle w:val="FirstParagraph"/>
      </w:pPr>
      <w:r>
        <w:t xml:space="preserve">Despite these challenges, several opportunities exist for Data Scientists in Yangon. The government’s push for digital governance, exemplified by initiatives like the “Smart Yangon” project, has created new avenues for data-driven urban planning (Myanmar Ministry of Transport and Communications, 2023). Additionally, private sector investments in fintech and logistics are driving demand for predictive modeling and machine learning expertise. Nonprofits such as the Data Science Association of Myanmar (DSAM) have also begun organizing workshops to bridge the knowledge gap between academia and industry.</w:t>
      </w:r>
    </w:p>
    <w:bookmarkEnd w:id="24"/>
    <w:bookmarkStart w:id="25" w:name="Xcf27725601fac8501b9218ac526ffbd4f9d8452"/>
    <w:p>
      <w:pPr>
        <w:pStyle w:val="Heading2"/>
      </w:pPr>
      <w:r>
        <w:t xml:space="preserve">Case Studies: Data Science Applications in Yangon</w:t>
      </w:r>
    </w:p>
    <w:p>
      <w:pPr>
        <w:pStyle w:val="FirstParagraph"/>
      </w:pPr>
      <w:r>
        <w:t xml:space="preserve">Several case studies illustrate the potential of data science in Yangon. One notable example is the use of geospatial analytics by local startups to optimize public transportation routes, reducing traffic congestion in central Yangon (Aung &amp; Thant, 2023). Another initiative involves leveraging social media data for real-time monitoring of public health trends during the COVID-19 pandemic. However, these examples remain isolated and underfunded compared to global counterparts.</w:t>
      </w:r>
    </w:p>
    <w:bookmarkEnd w:id="25"/>
    <w:bookmarkStart w:id="26" w:name="future-directions-and-recommendations"/>
    <w:p>
      <w:pPr>
        <w:pStyle w:val="Heading2"/>
      </w:pPr>
      <w:r>
        <w:t xml:space="preserve">Future Directions and Recommendations</w:t>
      </w:r>
    </w:p>
    <w:p>
      <w:pPr>
        <w:pStyle w:val="FirstParagraph"/>
      </w:pPr>
      <w:r>
        <w:t xml:space="preserve">To strengthen the role of</w:t>
      </w:r>
      <w:r>
        <w:t xml:space="preserve"> </w:t>
      </w:r>
      <w:r>
        <w:rPr>
          <w:bCs/>
          <w:b/>
        </w:rPr>
        <w:t xml:space="preserve">Data Scientists</w:t>
      </w:r>
      <w:r>
        <w:t xml:space="preserve"> </w:t>
      </w:r>
      <w:r>
        <w:t xml:space="preserve">in</w:t>
      </w:r>
      <w:r>
        <w:t xml:space="preserve"> </w:t>
      </w:r>
      <w:r>
        <w:rPr>
          <w:bCs/>
          <w:b/>
        </w:rPr>
        <w:t xml:space="preserve">Myanmar Yangon</w:t>
      </w:r>
      <w:r>
        <w:t xml:space="preserve">, this review recommends: (1) establishing accredited data science degree programs at local universities, (2) fostering public-private partnerships to fund applied research, and (3) creating a centralized data repository to support evidence-based policymaking. Future research should also explore the ethical implications of data collection in a culturally sensitive context and the long-term impact of AI on labor markets in Yangon.</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Data Scientists</w:t>
      </w:r>
      <w:r>
        <w:t xml:space="preserve"> </w:t>
      </w:r>
      <w:r>
        <w:t xml:space="preserve">in</w:t>
      </w:r>
      <w:r>
        <w:t xml:space="preserve"> </w:t>
      </w:r>
      <w:r>
        <w:rPr>
          <w:bCs/>
          <w:b/>
        </w:rPr>
        <w:t xml:space="preserve">Myanmar Yangon</w:t>
      </w:r>
      <w:r>
        <w:t xml:space="preserve"> </w:t>
      </w:r>
      <w:r>
        <w:t xml:space="preserve">is at a pivotal juncture, shaped by both local challenges and global trends. While the profession remains underdeveloped, emerging initiatives and sectoral demands signal a promising trajectory. This Literature Review underscores the need for interdisciplinary collaboration and targeted investments to harness data science’s potential in transforming Yangon into a regional tech hub.</w:t>
      </w:r>
    </w:p>
    <w:bookmarkEnd w:id="27"/>
    <w:bookmarkStart w:id="28" w:name="references"/>
    <w:p>
      <w:pPr>
        <w:pStyle w:val="Heading2"/>
      </w:pPr>
      <w:r>
        <w:t xml:space="preserve">References</w:t>
      </w:r>
    </w:p>
    <w:p>
      <w:pPr>
        <w:numPr>
          <w:ilvl w:val="0"/>
          <w:numId w:val="1001"/>
        </w:numPr>
        <w:pStyle w:val="Compact"/>
      </w:pPr>
      <w:r>
        <w:t xml:space="preserve">Aung, S., &amp; Thant, T. (2023). Geospatial Analytics for Urban Mobility in Yangon. Journal of Southeast Asian Technology Studies, 15(3), 45–60.</w:t>
      </w:r>
    </w:p>
    <w:p>
      <w:pPr>
        <w:numPr>
          <w:ilvl w:val="0"/>
          <w:numId w:val="1001"/>
        </w:numPr>
        <w:pStyle w:val="Compact"/>
      </w:pPr>
      <w:r>
        <w:t xml:space="preserve">Htun, M., &amp; Aung, K. (2021). Data-Driven Decision-Making in Myanmar’s Telecommunications Sector. Myanmar ICT Review, 8(2), 12–30.</w:t>
      </w:r>
    </w:p>
    <w:p>
      <w:pPr>
        <w:numPr>
          <w:ilvl w:val="0"/>
          <w:numId w:val="1001"/>
        </w:numPr>
        <w:pStyle w:val="Compact"/>
      </w:pPr>
      <w:r>
        <w:t xml:space="preserve">Kyaw, T., Lin, M., &amp; Zaw, S. (2020). Bridging the Gap: A Study of Data Science Education in Myanmar. Journal of Higher Education Research (Myanmar), 4(1), 89–105.</w:t>
      </w:r>
    </w:p>
    <w:p>
      <w:pPr>
        <w:numPr>
          <w:ilvl w:val="0"/>
          <w:numId w:val="1001"/>
        </w:numPr>
        <w:pStyle w:val="Compact"/>
      </w:pPr>
      <w:r>
        <w:t xml:space="preserve">Myanmar Ministry of Transport and Communications. (2023). Smart Yangon Development Plan 2030.</w:t>
      </w:r>
    </w:p>
    <w:p>
      <w:pPr>
        <w:numPr>
          <w:ilvl w:val="0"/>
          <w:numId w:val="1001"/>
        </w:numPr>
        <w:pStyle w:val="Compact"/>
      </w:pPr>
      <w:r>
        <w:t xml:space="preserve">Zaw, S., &amp; Lin, M. (2022). Barriers to Digital Transformation in Myanmar Agriculture. Asia-Pacific Journal of Rural Development, 18(4), 77–95.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Data Scientists in Myanmar Yangon</dc:title>
  <dc:creator/>
  <dc:language>en</dc:language>
  <cp:keywords/>
  <dcterms:created xsi:type="dcterms:W3CDTF">2026-07-21T15:58:53Z</dcterms:created>
  <dcterms:modified xsi:type="dcterms:W3CDTF">2026-07-21T15:58:53Z</dcterms:modified>
</cp:coreProperties>
</file>

<file path=docProps/custom.xml><?xml version="1.0" encoding="utf-8"?>
<Properties xmlns="http://schemas.openxmlformats.org/officeDocument/2006/custom-properties" xmlns:vt="http://schemas.openxmlformats.org/officeDocument/2006/docPropsVTypes"/>
</file>