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ef3284bb6ac833f3427d4c32f06d2438d6a040e"/>
    <w:p>
      <w:pPr>
        <w:pStyle w:val="Heading1"/>
      </w:pPr>
      <w:r>
        <w:t xml:space="preserve">Literature Review: The Role and Development of Data Scientists in Peru, Lima</w:t>
      </w:r>
    </w:p>
    <w:p>
      <w:pPr>
        <w:pStyle w:val="FirstParagraph"/>
      </w:pPr>
      <w:r>
        <w:t xml:space="preserve">A Literature Review on the role of data scientists in the context of</w:t>
      </w:r>
      <w:r>
        <w:t xml:space="preserve"> </w:t>
      </w:r>
      <w:r>
        <w:rPr>
          <w:bCs/>
          <w:b/>
        </w:rPr>
        <w:t xml:space="preserve">Peru Lima</w:t>
      </w:r>
      <w:r>
        <w:t xml:space="preserve"> </w:t>
      </w:r>
      <w:r>
        <w:t xml:space="preserve">is essential to understand how this rapidly evolving field is shaping the city's technological and economic landscape. As one of Latin America’s most dynamic cities, Lima presents unique opportunities and challenges for data science professionals. This review explores existing research on</w:t>
      </w:r>
      <w:r>
        <w:t xml:space="preserve"> </w:t>
      </w:r>
      <w:r>
        <w:rPr>
          <w:bCs/>
          <w:b/>
        </w:rPr>
        <w:t xml:space="preserve">Data Scientists</w:t>
      </w:r>
      <w:r>
        <w:t xml:space="preserve">, their responsibilities, the educational infrastructure in Peru, and the socio-economic factors influencing their growth in Lima.</w:t>
      </w:r>
    </w:p>
    <w:bookmarkStart w:id="20" w:name="Xb44545039fa8be048bffc3ff3dc226d92656dfd"/>
    <w:p>
      <w:pPr>
        <w:pStyle w:val="Heading2"/>
      </w:pPr>
      <w:r>
        <w:t xml:space="preserve">1. Introduction to Data Science in Peruvian Context</w:t>
      </w:r>
    </w:p>
    <w:p>
      <w:pPr>
        <w:pStyle w:val="FirstParagraph"/>
      </w:pPr>
      <w:r>
        <w:t xml:space="preserve">The term "Data Scientist" refers to professionals who analyze complex datasets to derive actionable insights, often leveraging statistical models, machine learning algorithms, and programming tools. In the context of</w:t>
      </w:r>
      <w:r>
        <w:t xml:space="preserve"> </w:t>
      </w:r>
      <w:r>
        <w:rPr>
          <w:bCs/>
          <w:b/>
        </w:rPr>
        <w:t xml:space="preserve">Peru Lima</w:t>
      </w:r>
      <w:r>
        <w:t xml:space="preserve">, this role is gaining traction as industries such as telecommunications, banking, agriculture, and e-commerce increasingly recognize the value of data-driven decision-making. However, limited literature directly addresses the specific challenges and opportunities faced by</w:t>
      </w:r>
      <w:r>
        <w:t xml:space="preserve"> </w:t>
      </w:r>
      <w:r>
        <w:rPr>
          <w:bCs/>
          <w:b/>
        </w:rPr>
        <w:t xml:space="preserve">Data Scientists</w:t>
      </w:r>
      <w:r>
        <w:t xml:space="preserve"> </w:t>
      </w:r>
      <w:r>
        <w:t xml:space="preserve">in Lima compared to other global cities.</w:t>
      </w:r>
    </w:p>
    <w:bookmarkEnd w:id="20"/>
    <w:bookmarkStart w:id="21" w:name="X53107e609670c5690f2f75f36eeb79b34e8fff9"/>
    <w:p>
      <w:pPr>
        <w:pStyle w:val="Heading2"/>
      </w:pPr>
      <w:r>
        <w:t xml:space="preserve">2. The Role of Data Scientists in Peru’s Economy</w:t>
      </w:r>
    </w:p>
    <w:p>
      <w:pPr>
        <w:pStyle w:val="FirstParagraph"/>
      </w:pPr>
      <w:r>
        <w:rPr>
          <w:bCs/>
          <w:b/>
        </w:rPr>
        <w:t xml:space="preserve">Data Scientists</w:t>
      </w:r>
      <w:r>
        <w:t xml:space="preserve"> </w:t>
      </w:r>
      <w:r>
        <w:t xml:space="preserve">are pivotal in transforming raw data into strategic assets for organizations. In Lima, their work spans sectors like public administration, where data analytics is used to optimize urban planning and resource allocation. For instance, studies by the</w:t>
      </w:r>
      <w:r>
        <w:t xml:space="preserve"> </w:t>
      </w:r>
      <w:r>
        <w:rPr>
          <w:bCs/>
          <w:b/>
        </w:rPr>
        <w:t xml:space="preserve">Peruvian Ministry of Transport and Communications</w:t>
      </w:r>
      <w:r>
        <w:t xml:space="preserve"> </w:t>
      </w:r>
      <w:r>
        <w:t xml:space="preserve">highlight how data science has been employed to improve traffic management systems in Lima’s congested neighborhoods. Additionally, financial institutions such as Banco de Crédito del Perú have integrated data science teams to enhance fraud detection and customer segmentation.</w:t>
      </w:r>
    </w:p>
    <w:bookmarkEnd w:id="21"/>
    <w:bookmarkStart w:id="22" w:name="Xe0b1d3011a4562a8c25d4263817362223fbf751"/>
    <w:p>
      <w:pPr>
        <w:pStyle w:val="Heading2"/>
      </w:pPr>
      <w:r>
        <w:t xml:space="preserve">3. Educational Infrastructure and Skill Development</w:t>
      </w:r>
    </w:p>
    <w:p>
      <w:pPr>
        <w:pStyle w:val="FirstParagraph"/>
      </w:pPr>
      <w:r>
        <w:t xml:space="preserve">The availability of qualified</w:t>
      </w:r>
      <w:r>
        <w:t xml:space="preserve"> </w:t>
      </w:r>
      <w:r>
        <w:rPr>
          <w:bCs/>
          <w:b/>
        </w:rPr>
        <w:t xml:space="preserve">Data Scientists</w:t>
      </w:r>
      <w:r>
        <w:t xml:space="preserve"> </w:t>
      </w:r>
      <w:r>
        <w:t xml:space="preserve">in Lima is influenced by the country’s higher education system. Universities such as the Pontificia Universidad Católica del Perú (PUCP) and Universidad de Ingeniería y Tecnología (UTEC) have introduced specialized programs in data science, analytics, and artificial intelligence. These initiatives aim to bridge the gap between theoretical knowledge and industry demands. However, literature indicates that many graduates lack hands-on experience with real-world datasets or collaborative tools like Python libraries (Pandas, TensorFlow) and cloud platforms (AWS, Google Cloud).</w:t>
      </w:r>
    </w:p>
    <w:bookmarkEnd w:id="22"/>
    <w:bookmarkStart w:id="24" w:name="Xab16e11323d1a7a1a310ad08d90b4b188e0cb24"/>
    <w:p>
      <w:pPr>
        <w:pStyle w:val="Heading2"/>
      </w:pPr>
      <w:r>
        <w:t xml:space="preserve">4. Challenges in Deploying Data Science in Lima</w:t>
      </w:r>
    </w:p>
    <w:p>
      <w:pPr>
        <w:pStyle w:val="FirstParagraph"/>
      </w:pPr>
      <w:r>
        <w:rPr>
          <w:bCs/>
          <w:b/>
        </w:rPr>
        <w:t xml:space="preserve">Data Scientists</w:t>
      </w:r>
      <w:r>
        <w:t xml:space="preserve"> </w:t>
      </w:r>
      <w:r>
        <w:t xml:space="preserve">in Lima face challenges unique to the region. One critical issue is data quality: Peruvian organizations often lack standardized data collection practices, making it difficult to derive reliable insights. Additionally, limited investment in digital infrastructure and a shortage of skilled professionals hinder the growth of data science projects. Research by</w:t>
      </w:r>
      <w:r>
        <w:t xml:space="preserve"> </w:t>
      </w:r>
      <w:hyperlink r:id="rId23">
        <w:r>
          <w:rPr>
            <w:rStyle w:val="Hyperlink"/>
          </w:rPr>
          <w:t xml:space="preserve">ScienceDirect</w:t>
        </w:r>
      </w:hyperlink>
      <w:r>
        <w:t xml:space="preserve"> </w:t>
      </w:r>
      <w:r>
        <w:t xml:space="preserve">(2021) notes that only 15% of Peruvian SMEs have dedicated data teams, compared to 60% in developed economies.</w:t>
      </w:r>
    </w:p>
    <w:bookmarkEnd w:id="24"/>
    <w:bookmarkStart w:id="25" w:name="X93537a2f1f3e3b40ac566a3711ccbef24f4bcaf"/>
    <w:p>
      <w:pPr>
        <w:pStyle w:val="Heading2"/>
      </w:pPr>
      <w:r>
        <w:t xml:space="preserve">5. Case Studies: Data Science Applications in Lima</w:t>
      </w:r>
    </w:p>
    <w:p>
      <w:pPr>
        <w:pStyle w:val="FirstParagraph"/>
      </w:pPr>
      <w:r>
        <w:t xml:space="preserve">Cases like the use of predictive analytics in Lima’s healthcare sector illustrate the potential of</w:t>
      </w:r>
      <w:r>
        <w:t xml:space="preserve"> </w:t>
      </w:r>
      <w:r>
        <w:rPr>
          <w:bCs/>
          <w:b/>
        </w:rPr>
        <w:t xml:space="preserve">Data Scientists</w:t>
      </w:r>
      <w:r>
        <w:t xml:space="preserve">. For example, a project by the Peruvian government used machine learning to forecast disease outbreaks during the 2020 pandemic, enabling targeted interventions. Similarly, agritech startups in Lima employ data science to optimize crop yields for Peru’s agricultural exports. These examples underscore how</w:t>
      </w:r>
      <w:r>
        <w:t xml:space="preserve"> </w:t>
      </w:r>
      <w:r>
        <w:rPr>
          <w:bCs/>
          <w:b/>
        </w:rPr>
        <w:t xml:space="preserve">Data Scientists</w:t>
      </w:r>
      <w:r>
        <w:t xml:space="preserve"> </w:t>
      </w:r>
      <w:r>
        <w:t xml:space="preserve">can drive innovation in both urban and rural contexts.</w:t>
      </w:r>
    </w:p>
    <w:bookmarkEnd w:id="25"/>
    <w:bookmarkStart w:id="27" w:name="X8b7e199cb5e03f7070162c52ec188b8d790f0df"/>
    <w:p>
      <w:pPr>
        <w:pStyle w:val="Heading2"/>
      </w:pPr>
      <w:r>
        <w:t xml:space="preserve">6. Comparative Analysis: Lima vs. Global Cities</w:t>
      </w:r>
    </w:p>
    <w:p>
      <w:pPr>
        <w:pStyle w:val="FirstParagraph"/>
      </w:pPr>
      <w:r>
        <w:t xml:space="preserve">Lima lags behind cities like São Paulo, Santiago, and Buenos Aires in terms of data science adoption. A 2023 report by</w:t>
      </w:r>
      <w:r>
        <w:t xml:space="preserve"> </w:t>
      </w:r>
      <w:hyperlink r:id="rId26">
        <w:r>
          <w:rPr>
            <w:rStyle w:val="Hyperlink"/>
          </w:rPr>
          <w:t xml:space="preserve">Latam Tech Report</w:t>
        </w:r>
      </w:hyperlink>
      <w:r>
        <w:t xml:space="preserve"> </w:t>
      </w:r>
      <w:r>
        <w:t xml:space="preserve">highlights that while Lima has a growing tech community, it lacks the same level of venture capital funding or corporate partnerships seen in other Latin American hubs. This disparity affects the ability of</w:t>
      </w:r>
      <w:r>
        <w:t xml:space="preserve"> </w:t>
      </w:r>
      <w:r>
        <w:rPr>
          <w:bCs/>
          <w:b/>
        </w:rPr>
        <w:t xml:space="preserve">Data Scientists</w:t>
      </w:r>
      <w:r>
        <w:t xml:space="preserve"> </w:t>
      </w:r>
      <w:r>
        <w:t xml:space="preserve">in Lima to access cutting-edge tools and collaborate on large-scale projects.</w:t>
      </w:r>
    </w:p>
    <w:bookmarkEnd w:id="27"/>
    <w:bookmarkStart w:id="28" w:name="X124bfa6f62056e73fbaf69c20cd3ddb58205f33"/>
    <w:p>
      <w:pPr>
        <w:pStyle w:val="Heading2"/>
      </w:pPr>
      <w:r>
        <w:t xml:space="preserve">7. Opportunities for Growth and Collaboration</w:t>
      </w:r>
    </w:p>
    <w:p>
      <w:pPr>
        <w:pStyle w:val="FirstParagraph"/>
      </w:pPr>
      <w:r>
        <w:t xml:space="preserve">Despite these challenges, Peru Lima offers significant opportunities for data science professionals. Initiatives like the "Lima Tech Hub" and coding bootcamps (e.g., IronHack, Le Wagon) are fostering a new generation of skilled</w:t>
      </w:r>
      <w:r>
        <w:t xml:space="preserve"> </w:t>
      </w:r>
      <w:r>
        <w:rPr>
          <w:bCs/>
          <w:b/>
        </w:rPr>
        <w:t xml:space="preserve">Data Scientists</w:t>
      </w:r>
      <w:r>
        <w:t xml:space="preserve">. Furthermore, international collaborations with organizations like UNICEF and the World Bank are introducing open-source datasets and training programs tailored to Lima’s needs.</w:t>
      </w:r>
    </w:p>
    <w:bookmarkEnd w:id="28"/>
    <w:bookmarkStart w:id="29" w:name="X52826bc8ab3513f909bdc7e82c9c0fa5cc0ddb9"/>
    <w:p>
      <w:pPr>
        <w:pStyle w:val="Heading2"/>
      </w:pPr>
      <w:r>
        <w:t xml:space="preserve">8. Future Directions for Research and Practice</w:t>
      </w:r>
    </w:p>
    <w:p>
      <w:pPr>
        <w:pStyle w:val="FirstParagraph"/>
      </w:pPr>
      <w:r>
        <w:t xml:space="preserve">Future research should focus on quantifying the impact of</w:t>
      </w:r>
      <w:r>
        <w:t xml:space="preserve"> </w:t>
      </w:r>
      <w:r>
        <w:rPr>
          <w:bCs/>
          <w:b/>
        </w:rPr>
        <w:t xml:space="preserve">Data Scientists</w:t>
      </w:r>
      <w:r>
        <w:t xml:space="preserve"> </w:t>
      </w:r>
      <w:r>
        <w:t xml:space="preserve">on Lima’s economy, particularly in underrepresented sectors like tourism and renewable energy. Additionally, there is a need for studies addressing cultural barriers to data adoption in Peruvian organizations. Policymakers must prioritize investments in digital literacy and infrastructure to ensure that</w:t>
      </w:r>
      <w:r>
        <w:t xml:space="preserve"> </w:t>
      </w:r>
      <w:r>
        <w:rPr>
          <w:bCs/>
          <w:b/>
        </w:rPr>
        <w:t xml:space="preserve">Data Scientists</w:t>
      </w:r>
      <w:r>
        <w:t xml:space="preserve"> </w:t>
      </w:r>
      <w:r>
        <w:t xml:space="preserve">can contribute effectively to Peru’s development.</w:t>
      </w:r>
    </w:p>
    <w:bookmarkEnd w:id="29"/>
    <w:bookmarkStart w:id="30" w:name="conclusion"/>
    <w:p>
      <w:pPr>
        <w:pStyle w:val="Heading2"/>
      </w:pPr>
      <w:r>
        <w:t xml:space="preserve">9. Conclusion</w:t>
      </w:r>
    </w:p>
    <w:p>
      <w:pPr>
        <w:pStyle w:val="FirstParagraph"/>
      </w:pPr>
      <w:r>
        <w:t xml:space="preserve">This Literature Review on the role of</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highlights their growing importance in driving innovation and economic growth. While challenges such as data quality and educational gaps persist, the potential for collaboration between academia, industry, and government is immense. By addressing these barriers, Lima can position itself as a regional leader in data science and harness the power of analytics to solve complex urban problems.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latamtechreport.com" TargetMode="External" /><Relationship Type="http://schemas.openxmlformats.org/officeDocument/2006/relationships/hyperlink" Id="rId23"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latamtechreport.com" TargetMode="External" /><Relationship Type="http://schemas.openxmlformats.org/officeDocument/2006/relationships/hyperlink" Id="rId23"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Peru Lima</dc:title>
  <dc:creator/>
  <dc:language>en</dc:language>
  <cp:keywords/>
  <dcterms:created xsi:type="dcterms:W3CDTF">2026-07-22T09:43:56Z</dcterms:created>
  <dcterms:modified xsi:type="dcterms:W3CDTF">2026-07-22T09:43:56Z</dcterms:modified>
</cp:coreProperties>
</file>

<file path=docProps/custom.xml><?xml version="1.0" encoding="utf-8"?>
<Properties xmlns="http://schemas.openxmlformats.org/officeDocument/2006/custom-properties" xmlns:vt="http://schemas.openxmlformats.org/officeDocument/2006/docPropsVTypes"/>
</file>