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28" w:name="Xc83872310d42c6888d48d3af2e23452a1f0024f"/>
    <w:p>
      <w:pPr>
        <w:pStyle w:val="Heading1"/>
      </w:pPr>
      <w:r>
        <w:t xml:space="preserve">Literature Review: The Role and Evolution of the Data Scientist in Spain, Madrid</w:t>
      </w:r>
    </w:p>
    <w:bookmarkStart w:id="20" w:name="introduction"/>
    <w:p>
      <w:pPr>
        <w:pStyle w:val="Heading2"/>
      </w:pPr>
      <w:r>
        <w:t xml:space="preserve">Introduction</w:t>
      </w:r>
    </w:p>
    <w:p>
      <w:pPr>
        <w:pStyle w:val="FirstParagraph"/>
      </w:pPr>
      <w:r>
        <w:t xml:space="preserve">The concept of the "Data Scientist" has evolved rapidly over the past decade, driven by advancements in technology, data proliferation, and increasing demand for data-driven decision-making across industries. In Spain, particularly in Madrid—the country’s political, economic, and cultural capital—this profession has gained significant traction due to its strategic positioning as a hub for innovation and digital transformation. This Literature Review explores the academic discourse surrounding Data Scientists in Spain Madrid, examining their role in academia, industry, policy-making, and the broader socio-economic landscape. The review synthesizes existing research to highlight how the profession is uniquely shaped by Madrid’s context while contributing to global trends.</w:t>
      </w:r>
    </w:p>
    <w:bookmarkEnd w:id="20"/>
    <w:bookmarkStart w:id="21" w:name="X2935e3e2dcc55305c5c8ab7a3082d6746ae8656"/>
    <w:p>
      <w:pPr>
        <w:pStyle w:val="Heading2"/>
      </w:pPr>
      <w:r>
        <w:t xml:space="preserve">The Evolution of Data Science as a Discipline</w:t>
      </w:r>
    </w:p>
    <w:p>
      <w:pPr>
        <w:pStyle w:val="FirstParagraph"/>
      </w:pPr>
      <w:r>
        <w:t xml:space="preserve">Data Science emerged as an interdisciplinary field combining statistics, computer science, and domain expertise to extract insights from complex datasets. Early literature (e.g., Provost &amp; Fawcett, 2013) emphasized its roots in machine learning and predictive analytics. However, the term "Data Scientist" gained prominence in the early 2010s as businesses recognized the value of data-driven strategies (Davenport &amp; Patil, 2012). In Spain Madrid, this shift was accelerated by the city’s growing tech ecosystem and public-private partnerships aimed at fostering innovation.</w:t>
      </w:r>
    </w:p>
    <w:p>
      <w:pPr>
        <w:pStyle w:val="BodyText"/>
      </w:pPr>
      <w:r>
        <w:t xml:space="preserve">Studies on Spain’s digital transformation highlight Madrid as a leader in adopting Data Science for urban planning, healthcare optimization, and financial services (Institute of Statistics of Madrid Region, 2021). For instance, research by the Universidad Complutense de Madrid (UCM) underscores how local governments leverage data analytics to improve public transportation efficiency and reduce carbon emissions.</w:t>
      </w:r>
    </w:p>
    <w:bookmarkEnd w:id="21"/>
    <w:bookmarkStart w:id="22" w:name="X09db0198347953e306dcb13f85e48dce459d09d"/>
    <w:p>
      <w:pPr>
        <w:pStyle w:val="Heading2"/>
      </w:pPr>
      <w:r>
        <w:t xml:space="preserve">The Role of Data Scientists in Business and Industry</w:t>
      </w:r>
    </w:p>
    <w:p>
      <w:pPr>
        <w:pStyle w:val="FirstParagraph"/>
      </w:pPr>
      <w:r>
        <w:t xml:space="preserve">In Spain Madrid, Data Scientists are increasingly integral to sectors such as fintech, healthcare, and e-commerce. A 2023 report by the Madrid Chamber of Commerce notes that over 60% of tech startups in the region employ Data Scientists to analyze consumer behavior and optimize operations. For example, Banco Santander’s innovation hub in Madrid relies heavily on data scientists to develop AI-driven fraud detection systems (Santander Innovation Report, 2023).</w:t>
      </w:r>
    </w:p>
    <w:p>
      <w:pPr>
        <w:pStyle w:val="BodyText"/>
      </w:pPr>
      <w:r>
        <w:t xml:space="preserve">Academic literature also emphasizes the challenges faced by Data Scientists in Spain. A study by the Universidad Autónoma de Madrid (UAM) identified language barriers and limited access to open-source data as obstacles for professionals working in multilingual environments (García et al., 2022). This highlights the need for localized training programs tailored to Madrid’s linguistic and cultural context.</w:t>
      </w:r>
    </w:p>
    <w:bookmarkEnd w:id="22"/>
    <w:bookmarkStart w:id="23" w:name="X1afe8519a4237c4d211bc5107f4d91ee9eba2c5"/>
    <w:p>
      <w:pPr>
        <w:pStyle w:val="Heading2"/>
      </w:pPr>
      <w:r>
        <w:t xml:space="preserve">Educational Landscape and Professional Development</w:t>
      </w:r>
    </w:p>
    <w:p>
      <w:pPr>
        <w:pStyle w:val="FirstParagraph"/>
      </w:pPr>
      <w:r>
        <w:t xml:space="preserve">Madrid has become a focal point for Data Science education in Spain. Institutions like the Universidad Politécnica de Madrid (UPM) offer specialized master’s programs in Data Science, integrating coursework on big data technologies with industry internships (UPM Academic Catalog, 2023). These programs align with the European Union’s Digital Education Action Plan, which prioritizes upskilling workers for the Fourth Industrial Revolution.</w:t>
      </w:r>
    </w:p>
    <w:p>
      <w:pPr>
        <w:pStyle w:val="BodyText"/>
      </w:pPr>
      <w:r>
        <w:t xml:space="preserve">However, a 2021 survey by the Spanish Association of Data Scientists (AEDS) revealed a gap between academic curricula and industry demands. While 78% of Madrid-based companies require proficiency in Python and machine learning frameworks, only 45% of graduates from local universities report mastering these skills (AEDS, 2021). This discrepancy underscores the need for closer collaboration between academia and industry to ensure relevance.</w:t>
      </w:r>
    </w:p>
    <w:bookmarkEnd w:id="23"/>
    <w:bookmarkStart w:id="24" w:name="X633c9c95788d874aa6d6d52617cd58a622695bc"/>
    <w:p>
      <w:pPr>
        <w:pStyle w:val="Heading2"/>
      </w:pPr>
      <w:r>
        <w:t xml:space="preserve">Data Scientists in Public Policy and Social Impact</w:t>
      </w:r>
    </w:p>
    <w:p>
      <w:pPr>
        <w:pStyle w:val="FirstParagraph"/>
      </w:pPr>
      <w:r>
        <w:t xml:space="preserve">The role of Data Scientists extends beyond corporate environments. In Madrid, they contribute to public policy through initiatives like the city’s Open Data Portal, which provides access to datasets on mobility, education, and environmental metrics (Madrid City Council, 2023). Research by the Instituto de Estudios Económicos de Madrid (IEEM) highlights how data scientists analyze these datasets to inform policies on urban resilience and social equity.</w:t>
      </w:r>
    </w:p>
    <w:p>
      <w:pPr>
        <w:pStyle w:val="BodyText"/>
      </w:pPr>
      <w:r>
        <w:t xml:space="preserve">Critics argue that such initiatives must address data privacy concerns under Spain’s General Data Protection Regulation (GDPR). A paper by the Universidad Carlos III de Madrid warns of risks associated with over-reliance on predictive models in public administration, emphasizing the need for ethical frameworks (López et al., 2022).</w:t>
      </w:r>
    </w:p>
    <w:bookmarkEnd w:id="24"/>
    <w:bookmarkStart w:id="25" w:name="Xb1048bc6c4f750044838d6a765a0b7635a0acf5"/>
    <w:p>
      <w:pPr>
        <w:pStyle w:val="Heading2"/>
      </w:pPr>
      <w:r>
        <w:t xml:space="preserve">Challenges and Opportunities in Spain Madrid</w:t>
      </w:r>
    </w:p>
    <w:p>
      <w:pPr>
        <w:pStyle w:val="FirstParagraph"/>
      </w:pPr>
      <w:r>
        <w:t xml:space="preserve">Despite its progress, Spain Madrid faces unique challenges. A 2023 report by the European Data Protection Board notes that data scientists in the region must navigate stringent GDPR compliance requirements while innovating. Additionally, a brain drain of skilled professionals to tech hubs like London and Berlin has been documented (European Commission, 2023). This raises questions about Madrid’s ability to retain talent without competitive compensation and career growth opportunities.</w:t>
      </w:r>
    </w:p>
    <w:p>
      <w:pPr>
        <w:pStyle w:val="BodyText"/>
      </w:pPr>
      <w:r>
        <w:t xml:space="preserve">Opportunities for growth lie in emerging areas such as AI ethics, sustainability analytics, and smart city technologies. The Madrid Institute of Advanced Studies (IMDEA) has launched research projects exploring how data scientists can optimize renewable energy grids using real-time data from IoT sensors (IMDEA Energy Report, 2023).</w:t>
      </w:r>
    </w:p>
    <w:bookmarkEnd w:id="25"/>
    <w:bookmarkStart w:id="26" w:name="future-trends-and-conclusion"/>
    <w:p>
      <w:pPr>
        <w:pStyle w:val="Heading2"/>
      </w:pPr>
      <w:r>
        <w:t xml:space="preserve">Future Trends and Conclusion</w:t>
      </w:r>
    </w:p>
    <w:p>
      <w:pPr>
        <w:pStyle w:val="FirstParagraph"/>
      </w:pPr>
      <w:r>
        <w:t xml:space="preserve">The future of Data Scientists in Spain Madrid hinges on addressing current challenges while capitalizing on emerging trends. As the European Union emphasizes digital sovereignty, Madrid’s data scientists are poised to play a pivotal role in developing localized AI solutions that align with EU regulations (European Data Strategy, 2023).</w:t>
      </w:r>
    </w:p>
    <w:p>
      <w:pPr>
        <w:pStyle w:val="BodyText"/>
      </w:pPr>
      <w:r>
        <w:t xml:space="preserve">In conclusion, this Literature Review demonstrates how the profession of Data Scientist in Spain Madrid is both shaped by and contributes to global advancements. By integrating academic research, industry practices, and policy-making, Madrid has positioned itself as a key player in the European data science landscape. However, sustained investment in education, ethical frameworks, and public-private collaboration will be critical to maintaining this trajectory.</w:t>
      </w:r>
    </w:p>
    <w:bookmarkEnd w:id="26"/>
    <w:bookmarkStart w:id="27" w:name="references"/>
    <w:p>
      <w:pPr>
        <w:pStyle w:val="Heading2"/>
      </w:pPr>
      <w:r>
        <w:t xml:space="preserve">References</w:t>
      </w:r>
    </w:p>
    <w:p>
      <w:pPr>
        <w:numPr>
          <w:ilvl w:val="0"/>
          <w:numId w:val="1001"/>
        </w:numPr>
        <w:pStyle w:val="Compact"/>
      </w:pPr>
      <w:r>
        <w:t xml:space="preserve">Davenport, T. H., &amp; Patil, D. J. (2012). Data Scientist: The Sexiest Job of the 21st Century. Harvard Business Review.</w:t>
      </w:r>
    </w:p>
    <w:p>
      <w:pPr>
        <w:numPr>
          <w:ilvl w:val="0"/>
          <w:numId w:val="1001"/>
        </w:numPr>
        <w:pStyle w:val="Compact"/>
      </w:pPr>
      <w:r>
        <w:t xml:space="preserve">Provost, F., &amp; Fawcett, T. (2013). Data Science for Business: What You Need to Know About Data Mining and Data Analytic. O'Reilly Media.</w:t>
      </w:r>
    </w:p>
    <w:p>
      <w:pPr>
        <w:numPr>
          <w:ilvl w:val="0"/>
          <w:numId w:val="1001"/>
        </w:numPr>
        <w:pStyle w:val="Compact"/>
      </w:pPr>
      <w:r>
        <w:t xml:space="preserve">Institute of Statistics of Madrid Region. (2021). Digital Transformation in Madrid: A Sectoral Analysis.</w:t>
      </w:r>
    </w:p>
    <w:p>
      <w:pPr>
        <w:numPr>
          <w:ilvl w:val="0"/>
          <w:numId w:val="1001"/>
        </w:numPr>
        <w:pStyle w:val="Compact"/>
      </w:pPr>
      <w:r>
        <w:t xml:space="preserve">AEDS. (2021). Skills Gap Report: Data Science in Spain.</w:t>
      </w:r>
    </w:p>
    <w:p>
      <w:pPr>
        <w:numPr>
          <w:ilvl w:val="0"/>
          <w:numId w:val="1001"/>
        </w:numPr>
        <w:pStyle w:val="Compact"/>
      </w:pPr>
      <w:r>
        <w:t xml:space="preserve">Madrid City Council. (2023). Open Data Portal and Smart City Initiatives.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Spain Madrid</dc:title>
  <dc:creator/>
  <dc:language>en</dc:language>
  <cp:keywords/>
  <dcterms:created xsi:type="dcterms:W3CDTF">2026-07-23T03:03:24Z</dcterms:created>
  <dcterms:modified xsi:type="dcterms:W3CDTF">2026-07-23T03:03:24Z</dcterms:modified>
</cp:coreProperties>
</file>

<file path=docProps/custom.xml><?xml version="1.0" encoding="utf-8"?>
<Properties xmlns="http://schemas.openxmlformats.org/officeDocument/2006/custom-properties" xmlns:vt="http://schemas.openxmlformats.org/officeDocument/2006/docPropsVTypes"/>
</file>