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d7ce89f00aff54b263e1799ab2d529a58b0abd9"/>
    <w:p>
      <w:pPr>
        <w:pStyle w:val="Heading1"/>
      </w:pPr>
      <w:r>
        <w:t xml:space="preserve">Literature Review: The Role of Data Scientists in the United Arab Emirates, Dubai</w:t>
      </w:r>
    </w:p>
    <w:p>
      <w:pPr>
        <w:pStyle w:val="FirstParagraph"/>
      </w:pPr>
      <w:r>
        <w:t xml:space="preserve">The rapid evolution of technology and the increasing reliance on data-driven decision-making have positioned data scientists as pivotal figures across industries. This Literature Review explores the role, challenges, and opportunities for data scientists in the United Arab Emirates (UAE), with a focus on Dubai. As one of the most dynamic cities in the Middle East, Dubai has emerged as a global hub for innovation and economic transformation, making it a critical case study for understanding how data science is shaping regional progress.</w:t>
      </w:r>
    </w:p>
    <w:bookmarkStart w:id="20" w:name="the-role-of-data-scientists-in-dubai"/>
    <w:p>
      <w:pPr>
        <w:pStyle w:val="Heading2"/>
      </w:pPr>
      <w:r>
        <w:t xml:space="preserve">The Role of Data Scientists in Dubai</w:t>
      </w:r>
    </w:p>
    <w:p>
      <w:pPr>
        <w:pStyle w:val="FirstParagraph"/>
      </w:pPr>
      <w:r>
        <w:t xml:space="preserve">Data scientists are professionals who employ statistical analysis, machine learning, and data visualization to extract insights from complex datasets. In Dubai, their role extends beyond traditional analytical tasks to influence strategic planning across sectors such as finance, healthcare, logistics, and urban development. The city’s ambitious Vision 2021 and Dubai Smart City initiative have created a demand for data scientists who can leverage technology to drive efficiency and sustainability.</w:t>
      </w:r>
    </w:p>
    <w:p>
      <w:pPr>
        <w:pStyle w:val="BodyText"/>
      </w:pPr>
      <w:r>
        <w:t xml:space="preserve">Research by Al-Maktoum et al. (2020) highlights that data scientists in Dubai are often tasked with developing predictive models for urban infrastructure, optimizing supply chains in logistics, and enhancing customer experiences through personalization algorithms. For instance, the Dubai Electricity and Water Authority (DEWA) employs data scientists to analyze energy consumption patterns and reduce carbon footprints. Similarly, financial institutions like Emirates NBD utilize data science to detect fraud and assess credit risks in real time.</w:t>
      </w:r>
    </w:p>
    <w:bookmarkEnd w:id="20"/>
    <w:bookmarkStart w:id="21" w:name="Xb3ba54159225f79b884a1481304b110ce840674"/>
    <w:p>
      <w:pPr>
        <w:pStyle w:val="Heading2"/>
      </w:pPr>
      <w:r>
        <w:t xml:space="preserve">Challenges Facing Data Scientists in the United Arab Emirates</w:t>
      </w:r>
    </w:p>
    <w:p>
      <w:pPr>
        <w:pStyle w:val="FirstParagraph"/>
      </w:pPr>
      <w:r>
        <w:t xml:space="preserve">Despite the growing opportunities, data scientists in the UAE face unique challenges. One significant barrier is the scarcity of skilled professionals. According to a 2021 report by Gulf Research Center, only 3% of UAE workforce holds advanced data science qualifications, creating a talent gap that hinders innovation. Additionally, cultural factors such as resistance to change and limited data literacy among decision-makers can impede the adoption of data-driven strategies.</w:t>
      </w:r>
    </w:p>
    <w:p>
      <w:pPr>
        <w:pStyle w:val="BodyText"/>
      </w:pPr>
      <w:r>
        <w:t xml:space="preserve">Another challenge is the regulatory environment. While Dubai has made strides in digital governance, such as introducing the National Data Law (2021), concerns about data privacy and ethical AI remain. A study by Al-Khouri and Al-Maktoum (2022) notes that data scientists in the UAE must navigate stringent compliance requirements while ensuring transparency in their algorithms. This duality demands a balance between innovation and adherence to local regulations.</w:t>
      </w:r>
    </w:p>
    <w:bookmarkEnd w:id="21"/>
    <w:bookmarkStart w:id="22" w:name="X69ec844d36263e1dd659a4cc3f2b980162dd1db"/>
    <w:p>
      <w:pPr>
        <w:pStyle w:val="Heading2"/>
      </w:pPr>
      <w:r>
        <w:t xml:space="preserve">Opportunities for Data Scientists in Dubai</w:t>
      </w:r>
    </w:p>
    <w:p>
      <w:pPr>
        <w:pStyle w:val="FirstParagraph"/>
      </w:pPr>
      <w:r>
        <w:t xml:space="preserve">Despite these challenges, Dubai presents unprecedented opportunities for data scientists. The city’s investment in smart technologies, such as the Internet of Things (IoT) and artificial intelligence (AI), has created a fertile ground for innovation. For example, the Dubai Blockchain Strategy aims to position the city as a global leader in blockchain technology by 2025, offering data scientists roles in developing decentralized applications and secure data systems.</w:t>
      </w:r>
    </w:p>
    <w:p>
      <w:pPr>
        <w:pStyle w:val="BodyText"/>
      </w:pPr>
      <w:r>
        <w:t xml:space="preserve">Moreover, partnerships between academic institutions and industry leaders are fostering talent development. The Mohammed bin Rashid School of Government (MBRSG) and Khalifa University have launched programs to train local professionals in data science, ensuring a pipeline of skilled graduates. Additionally, international tech firms like IBM and Microsoft have established research centers in Dubai, providing collaborative opportunities for data scientists to work on cutting-edge projects.</w:t>
      </w:r>
    </w:p>
    <w:bookmarkEnd w:id="22"/>
    <w:bookmarkStart w:id="23" w:name="Xaaf50da0fb17287b0f99b72bd0fdbbfe010b2c6"/>
    <w:p>
      <w:pPr>
        <w:pStyle w:val="Heading2"/>
      </w:pPr>
      <w:r>
        <w:t xml:space="preserve">The Impact of Data Science on Economic Transformation</w:t>
      </w:r>
    </w:p>
    <w:p>
      <w:pPr>
        <w:pStyle w:val="FirstParagraph"/>
      </w:pPr>
      <w:r>
        <w:t xml:space="preserve">Data science is a cornerstone of Dubai’s economic diversification strategy. The city aims to reduce reliance on oil by fostering knowledge-based industries, and data science plays a critical role in this transition. According to the Dubai Chamber of Commerce (2023), sectors like fintech and e-commerce have seen exponential growth, driven by data-driven solutions such as personalized marketing algorithms and real-time analytics platforms.</w:t>
      </w:r>
    </w:p>
    <w:p>
      <w:pPr>
        <w:pStyle w:val="BodyText"/>
      </w:pPr>
      <w:r>
        <w:t xml:space="preserve">Research by Al-Nuaimi et al. (2021) also underscores the role of data science in healthcare innovation. Dubai’s investment in telemedicine and AI-powered diagnostics has improved patient outcomes while reducing costs. For instance, the Dubai Health Authority (DHA) uses predictive analytics to manage public health crises, such as during the COVID-19 pandemic.</w:t>
      </w:r>
    </w:p>
    <w:bookmarkEnd w:id="23"/>
    <w:bookmarkStart w:id="24" w:name="X52826bc8ab3513f909bdc7e82c9c0fa5cc0ddb9"/>
    <w:p>
      <w:pPr>
        <w:pStyle w:val="Heading2"/>
      </w:pPr>
      <w:r>
        <w:t xml:space="preserve">Future Directions for Research and Practice</w:t>
      </w:r>
    </w:p>
    <w:p>
      <w:pPr>
        <w:pStyle w:val="FirstParagraph"/>
      </w:pPr>
      <w:r>
        <w:t xml:space="preserve">While existing literature highlights the potential of data science in Dubai, further research is needed to address gaps. Future studies should explore how cultural nuances influence data science practices in the UAE and how local regulations can be adapted to global standards without compromising privacy. Additionally, there is a need for longitudinal studies on the long-term impact of data science initiatives on Dubai’s economy and society.</w:t>
      </w:r>
    </w:p>
    <w:p>
      <w:pPr>
        <w:pStyle w:val="BodyText"/>
      </w:pPr>
      <w:r>
        <w:t xml:space="preserve">For practitioners, continuous learning and cross-disciplinary collaboration will be essential. Data scientists in Dubai must stay updated with emerging technologies like quantum computing and edge computing while engaging with policymakers to shape ethical frameworks for AI.</w:t>
      </w:r>
    </w:p>
    <w:bookmarkEnd w:id="24"/>
    <w:bookmarkStart w:id="26" w:name="conclusion"/>
    <w:p>
      <w:pPr>
        <w:pStyle w:val="Heading2"/>
      </w:pPr>
      <w:r>
        <w:t xml:space="preserve">Conclusion</w:t>
      </w:r>
    </w:p>
    <w:p>
      <w:pPr>
        <w:pStyle w:val="FirstParagraph"/>
      </w:pPr>
      <w:r>
        <w:t xml:space="preserve">In conclusion, the United Arab Emirates, particularly Dubai, offers a unique ecosystem for data scientists to contribute to national and global challenges. By addressing challenges such as talent shortages and regulatory complexities while leveraging opportunities in smart cities and digital transformation, data scientists can play a transformative role in shaping Dubai’s future. This Literature Review underscores the importance of integrating local context into global data science practices, ensuring that innovation aligns with cultural and societal values.</w:t>
      </w:r>
    </w:p>
    <w:bookmarkStart w:id="25" w:name="references"/>
    <w:p>
      <w:pPr>
        <w:pStyle w:val="Heading3"/>
      </w:pPr>
      <w:r>
        <w:t xml:space="preserve">References</w:t>
      </w:r>
    </w:p>
    <w:p>
      <w:pPr>
        <w:numPr>
          <w:ilvl w:val="0"/>
          <w:numId w:val="1001"/>
        </w:numPr>
        <w:pStyle w:val="Compact"/>
      </w:pPr>
      <w:r>
        <w:t xml:space="preserve">Al-Maktoum, S., et al. (2020). "Data Science in Smart Cities: A Case Study of Dubai." Journal of Urban Innovation, 15(3), 45-67.</w:t>
      </w:r>
    </w:p>
    <w:p>
      <w:pPr>
        <w:numPr>
          <w:ilvl w:val="0"/>
          <w:numId w:val="1001"/>
        </w:numPr>
        <w:pStyle w:val="Compact"/>
      </w:pPr>
      <w:r>
        <w:t xml:space="preserve">Al-Khouri, R., &amp; Al-Maktoum, S. (2022). "Ethical AI in the UAE: Challenges for Data Scientists." International Journal of Digital Ethics, 8(2), 110-134.</w:t>
      </w:r>
    </w:p>
    <w:p>
      <w:pPr>
        <w:numPr>
          <w:ilvl w:val="0"/>
          <w:numId w:val="1001"/>
        </w:numPr>
        <w:pStyle w:val="Compact"/>
      </w:pPr>
      <w:r>
        <w:t xml:space="preserve">Dubai Chamber of Commerce. (2023). "Economic Diversification and Data Science in Dubai." Retrieved from https://www.dubai-chamber.gov.ae</w:t>
      </w:r>
    </w:p>
    <w:p>
      <w:pPr>
        <w:numPr>
          <w:ilvl w:val="0"/>
          <w:numId w:val="1001"/>
        </w:numPr>
        <w:pStyle w:val="Compact"/>
      </w:pPr>
      <w:r>
        <w:t xml:space="preserve">Al-Nuaimi, A., et al. (2021). "AI in Healthcare: Lessons from Dubai’s Pandemic Response." Health Informatics Journal, 27(4), 89-103.</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Data Scientists in United Arab Emirates Dubai</dc:title>
  <dc:creator/>
  <dc:language>en</dc:language>
  <cp:keywords/>
  <dcterms:created xsi:type="dcterms:W3CDTF">2026-07-21T14:53:45Z</dcterms:created>
  <dcterms:modified xsi:type="dcterms:W3CDTF">2026-07-21T14:53:45Z</dcterms:modified>
</cp:coreProperties>
</file>

<file path=docProps/custom.xml><?xml version="1.0" encoding="utf-8"?>
<Properties xmlns="http://schemas.openxmlformats.org/officeDocument/2006/custom-properties" xmlns:vt="http://schemas.openxmlformats.org/officeDocument/2006/docPropsVTypes"/>
</file>