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Data</w:t>
      </w:r>
      <w:r>
        <w:t xml:space="preserve"> </w:t>
      </w:r>
      <w:r>
        <w:t xml:space="preserve">Scientist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7" w:name="X2a436da83348fc7d6b4ae3006822d5a98bdc5d2"/>
    <w:p>
      <w:pPr>
        <w:pStyle w:val="Heading1"/>
      </w:pPr>
      <w:r>
        <w:t xml:space="preserve">Literature Review: The Role and Challenges of a Data Scientist in Vietnam Ho Chi Minh City</w:t>
      </w:r>
    </w:p>
    <w:bookmarkStart w:id="20" w:name="introduction"/>
    <w:p>
      <w:pPr>
        <w:pStyle w:val="Heading2"/>
      </w:pPr>
      <w:r>
        <w:t xml:space="preserve">Introduction</w:t>
      </w:r>
    </w:p>
    <w:p>
      <w:pPr>
        <w:pStyle w:val="FirstParagraph"/>
      </w:pPr>
      <w:r>
        <w:t xml:space="preserve">The field of data science has emerged as a transformative force across industries, driven by advancements in technology, the proliferation of digital data, and the demand for evidence-based decision-making. In recent years, Vietnam’s Ho Chi Minh City (HCMC) has positioned itself as a key hub for innovation and entrepreneurship in Southeast Asia. As such, the role of a</w:t>
      </w:r>
      <w:r>
        <w:t xml:space="preserve"> </w:t>
      </w:r>
      <w:r>
        <w:rPr>
          <w:bCs/>
          <w:b/>
        </w:rPr>
        <w:t xml:space="preserve">Data Scientist</w:t>
      </w:r>
      <w:r>
        <w:t xml:space="preserve"> </w:t>
      </w:r>
      <w:r>
        <w:t xml:space="preserve">within this dynamic urban landscape has gained significant attention in academic and industry circles. This Literature Review explores the evolving demands of</w:t>
      </w:r>
      <w:r>
        <w:t xml:space="preserve"> </w:t>
      </w:r>
      <w:r>
        <w:rPr>
          <w:bCs/>
          <w:b/>
        </w:rPr>
        <w:t xml:space="preserve">Data Scientists</w:t>
      </w:r>
      <w:r>
        <w:t xml:space="preserve"> </w:t>
      </w:r>
      <w:r>
        <w:t xml:space="preserve">in HCMC, contextualizing their roles within Vietnam’s growing tech ecosystem while addressing challenges unique to the region.</w:t>
      </w:r>
    </w:p>
    <w:bookmarkEnd w:id="20"/>
    <w:bookmarkStart w:id="21" w:name="X4c161080904a0b049133f71300ebf00d972fd5c"/>
    <w:p>
      <w:pPr>
        <w:pStyle w:val="Heading2"/>
      </w:pPr>
      <w:r>
        <w:t xml:space="preserve">The Evolving Role of a Data Scientist in Vietnam Ho Chi Minh City</w:t>
      </w:r>
    </w:p>
    <w:p>
      <w:pPr>
        <w:pStyle w:val="FirstParagraph"/>
      </w:pPr>
      <w:r>
        <w:t xml:space="preserve">The term "</w:t>
      </w:r>
      <w:r>
        <w:rPr>
          <w:bCs/>
          <w:b/>
        </w:rPr>
        <w:t xml:space="preserve">Data Scientist</w:t>
      </w:r>
      <w:r>
        <w:t xml:space="preserve">" encompasses a multidisciplinary profession that combines statistical analysis, machine learning, programming, and domain expertise. In HCMC—a city experiencing rapid urbanization and digital transformation—the responsibilities of a</w:t>
      </w:r>
      <w:r>
        <w:t xml:space="preserve"> </w:t>
      </w:r>
      <w:r>
        <w:rPr>
          <w:bCs/>
          <w:b/>
        </w:rPr>
        <w:t xml:space="preserve">Data Scientist</w:t>
      </w:r>
      <w:r>
        <w:t xml:space="preserve"> </w:t>
      </w:r>
      <w:r>
        <w:t xml:space="preserve">extend beyond traditional data analysis to include predictive modeling for e-commerce platforms, optimizing logistics for manufacturing firms, and enhancing user experiences in fintech startups. Studies by the Vietnam Chamber of Commerce and Industry (VCCI) highlight that HCMC’s tech sector has grown at an annual rate of 12% since 2018, with</w:t>
      </w:r>
      <w:r>
        <w:t xml:space="preserve"> </w:t>
      </w:r>
      <w:r>
        <w:rPr>
          <w:bCs/>
          <w:b/>
        </w:rPr>
        <w:t xml:space="preserve">Data Scientists</w:t>
      </w:r>
      <w:r>
        <w:t xml:space="preserve"> </w:t>
      </w:r>
      <w:r>
        <w:t xml:space="preserve">playing a pivotal role in driving innovation.</w:t>
      </w:r>
    </w:p>
    <w:p>
      <w:pPr>
        <w:pStyle w:val="BodyText"/>
      </w:pPr>
      <w:r>
        <w:t xml:space="preserve">A 2023 report by the Ho Chi Minh City University of Technology emphasizes that</w:t>
      </w:r>
      <w:r>
        <w:t xml:space="preserve"> </w:t>
      </w:r>
      <w:r>
        <w:rPr>
          <w:bCs/>
          <w:b/>
        </w:rPr>
        <w:t xml:space="preserve">Data Scientists</w:t>
      </w:r>
      <w:r>
        <w:t xml:space="preserve"> </w:t>
      </w:r>
      <w:r>
        <w:t xml:space="preserve">in HCMC are increasingly expected to collaborate across departments, translating complex analytical insights into actionable strategies. This aligns with global trends where data science is no longer confined to siloed teams but integrated into core business functions. However, local literature also notes a gap between the theoretical training of</w:t>
      </w:r>
      <w:r>
        <w:t xml:space="preserve"> </w:t>
      </w:r>
      <w:r>
        <w:rPr>
          <w:bCs/>
          <w:b/>
        </w:rPr>
        <w:t xml:space="preserve">Data Scientists</w:t>
      </w:r>
      <w:r>
        <w:t xml:space="preserve"> </w:t>
      </w:r>
      <w:r>
        <w:t xml:space="preserve">and the practical needs of HCMC’s industries, which often require real-time data processing and adaptability to rapidly changing market conditions.</w:t>
      </w:r>
    </w:p>
    <w:bookmarkEnd w:id="21"/>
    <w:bookmarkStart w:id="22" w:name="Xbd5714bef8daac6799ef2aff71e8fecbfe748d3"/>
    <w:p>
      <w:pPr>
        <w:pStyle w:val="Heading2"/>
      </w:pPr>
      <w:r>
        <w:t xml:space="preserve">Challenges Faced by Data Scientists in Vietnam Ho Chi Minh City</w:t>
      </w:r>
    </w:p>
    <w:p>
      <w:pPr>
        <w:pStyle w:val="FirstParagraph"/>
      </w:pPr>
      <w:r>
        <w:t xml:space="preserve">Despite the city’s promising tech landscape, several challenges hinder the effective functioning of</w:t>
      </w:r>
      <w:r>
        <w:t xml:space="preserve"> </w:t>
      </w:r>
      <w:r>
        <w:rPr>
          <w:bCs/>
          <w:b/>
        </w:rPr>
        <w:t xml:space="preserve">Data Scientists</w:t>
      </w:r>
      <w:r>
        <w:t xml:space="preserve"> </w:t>
      </w:r>
      <w:r>
        <w:t xml:space="preserve">in HCMC. A critical issue is the shortage of skilled professionals. According to a 2022 study by McKinsey &amp; Company, Vietnam faces a shortage of over 30,000 data scientists and analysts nationwide, with HCMC accounting for nearly half of this deficit. This scarcity is attributed to limited specialized training programs and a lack of industry-academia collaboration in universities such as the University of Science (VNU) or the National University.</w:t>
      </w:r>
    </w:p>
    <w:p>
      <w:pPr>
        <w:pStyle w:val="BodyText"/>
      </w:pPr>
      <w:r>
        <w:t xml:space="preserve">Another challenge is the infrastructure gap. While HCMC boasts a high concentration of tech firms, many smaller enterprises struggle with outdated data management systems, which complicates tasks like data cleaning and model deployment for</w:t>
      </w:r>
      <w:r>
        <w:t xml:space="preserve"> </w:t>
      </w:r>
      <w:r>
        <w:rPr>
          <w:bCs/>
          <w:b/>
        </w:rPr>
        <w:t xml:space="preserve">Data Scientists</w:t>
      </w:r>
      <w:r>
        <w:t xml:space="preserve">. Additionally, ethical concerns surrounding data privacy and security remain under-discussed in local literature. A 2021 paper by the Vietnam Academy of Science and Technology highlights that HCMC-based companies often prioritize rapid growth over compliance with international data governance standards, leaving</w:t>
      </w:r>
      <w:r>
        <w:t xml:space="preserve"> </w:t>
      </w:r>
      <w:r>
        <w:rPr>
          <w:bCs/>
          <w:b/>
        </w:rPr>
        <w:t xml:space="preserve">Data Scientists</w:t>
      </w:r>
      <w:r>
        <w:t xml:space="preserve"> </w:t>
      </w:r>
      <w:r>
        <w:t xml:space="preserve">to navigate ambiguous regulatory frameworks.</w:t>
      </w:r>
    </w:p>
    <w:bookmarkEnd w:id="22"/>
    <w:bookmarkStart w:id="23" w:name="X180f0200c63870b874355673cb8b7d55bfb0b2f"/>
    <w:p>
      <w:pPr>
        <w:pStyle w:val="Heading2"/>
      </w:pPr>
      <w:r>
        <w:t xml:space="preserve">Opportunities for Data Scientists in Vietnam Ho Chi Minh City</w:t>
      </w:r>
    </w:p>
    <w:p>
      <w:pPr>
        <w:pStyle w:val="FirstParagraph"/>
      </w:pPr>
      <w:r>
        <w:t xml:space="preserve">Despite these challenges, HCMC offers substantial opportunities for</w:t>
      </w:r>
      <w:r>
        <w:t xml:space="preserve"> </w:t>
      </w:r>
      <w:r>
        <w:rPr>
          <w:bCs/>
          <w:b/>
        </w:rPr>
        <w:t xml:space="preserve">Data Scientists</w:t>
      </w:r>
      <w:r>
        <w:t xml:space="preserve">. The city’s thriving startup ecosystem—home to companies like Grab, ZaloPay, and Tiki—provides a fertile ground for innovation. These firms frequently seek</w:t>
      </w:r>
      <w:r>
        <w:t xml:space="preserve"> </w:t>
      </w:r>
      <w:r>
        <w:rPr>
          <w:bCs/>
          <w:b/>
        </w:rPr>
        <w:t xml:space="preserve">Data Scientists</w:t>
      </w:r>
      <w:r>
        <w:t xml:space="preserve"> </w:t>
      </w:r>
      <w:r>
        <w:t xml:space="preserve">to develop algorithms for personalized marketing or optimize supply chain operations. Furthermore, the Vietnamese government’s National Digital Transformation Program (2021–2030) has prioritized investments in AI and data analytics, creating new career pathways for professionals in HCMC.</w:t>
      </w:r>
    </w:p>
    <w:p>
      <w:pPr>
        <w:pStyle w:val="BodyText"/>
      </w:pPr>
      <w:r>
        <w:t xml:space="preserve">Collaborations between local universities and international tech giants have also expanded access to cutting-edge tools and methodologies. For instance, the partnership between HCMC’s University of Information Technology (UIT) and Google Cloud has led to workshops on cloud-based data analysis, equipping students with skills aligned with industry needs. Such initiatives are critical in bridging the gap between academic training and real-world applications.</w:t>
      </w:r>
    </w:p>
    <w:bookmarkEnd w:id="23"/>
    <w:bookmarkStart w:id="24" w:name="X985f49905143df1716376efde8cc9d24dd4b95f"/>
    <w:p>
      <w:pPr>
        <w:pStyle w:val="Heading2"/>
      </w:pPr>
      <w:r>
        <w:t xml:space="preserve">The Current State of Data Science Education in Vietnam Ho Chi Minh City</w:t>
      </w:r>
    </w:p>
    <w:p>
      <w:pPr>
        <w:pStyle w:val="FirstParagraph"/>
      </w:pPr>
      <w:r>
        <w:t xml:space="preserve">Education remains a cornerstone of addressing the demand for</w:t>
      </w:r>
      <w:r>
        <w:t xml:space="preserve"> </w:t>
      </w:r>
      <w:r>
        <w:rPr>
          <w:bCs/>
          <w:b/>
        </w:rPr>
        <w:t xml:space="preserve">Data Scientists</w:t>
      </w:r>
      <w:r>
        <w:t xml:space="preserve"> </w:t>
      </w:r>
      <w:r>
        <w:t xml:space="preserve">in HCMC. While traditional degree programs in computer science or statistics are common, there is growing interest in specialized data science curricula. A 2023 survey by the Ho Chi Minh City Department of Education and Training found that over 70% of tech firms prefer candidates with certifications from online platforms like Coursera or Udacity, alongside formal education.</w:t>
      </w:r>
    </w:p>
    <w:p>
      <w:pPr>
        <w:pStyle w:val="BodyText"/>
      </w:pPr>
      <w:r>
        <w:t xml:space="preserve">However, local literature criticizes the lack of standardization in data science programs. A comparative study by the Vietnam National University (VNU) reveals discrepancies in course content across institutions, with some focusing on theoretical models while others emphasize practical coding skills. This fragmentation poses a challenge for</w:t>
      </w:r>
      <w:r>
        <w:t xml:space="preserve"> </w:t>
      </w:r>
      <w:r>
        <w:rPr>
          <w:bCs/>
          <w:b/>
        </w:rPr>
        <w:t xml:space="preserve">Data Scientists</w:t>
      </w:r>
      <w:r>
        <w:t xml:space="preserve"> </w:t>
      </w:r>
      <w:r>
        <w:t xml:space="preserve">seeking to upskill or transition into the field.</w:t>
      </w:r>
    </w:p>
    <w:bookmarkEnd w:id="24"/>
    <w:bookmarkStart w:id="25" w:name="conclusion"/>
    <w:p>
      <w:pPr>
        <w:pStyle w:val="Heading2"/>
      </w:pPr>
      <w:r>
        <w:t xml:space="preserve">Conclusion</w:t>
      </w:r>
    </w:p>
    <w:p>
      <w:pPr>
        <w:pStyle w:val="FirstParagraph"/>
      </w:pPr>
      <w:r>
        <w:t xml:space="preserve">In summary, the role of a</w:t>
      </w:r>
      <w:r>
        <w:t xml:space="preserve"> </w:t>
      </w:r>
      <w:r>
        <w:rPr>
          <w:bCs/>
          <w:b/>
        </w:rPr>
        <w:t xml:space="preserve">Data Scientist</w:t>
      </w:r>
      <w:r>
        <w:t xml:space="preserve"> </w:t>
      </w:r>
      <w:r>
        <w:t xml:space="preserve">in Vietnam Ho Chi Minh City is both dynamic and complex. While HCMC’s economic growth and technological advancements present unparalleled opportunities, challenges such as skill shortages, infrastructure limitations, and ethical considerations must be addressed to fully realize the potential of data science in the region. Future research should focus on developing standardized training programs, fostering public-private partnerships, and creating a regulatory framework that supports responsible data innovation. By doing so, HCMC can solidify its position as a regional leader in</w:t>
      </w:r>
      <w:r>
        <w:t xml:space="preserve"> </w:t>
      </w:r>
      <w:r>
        <w:rPr>
          <w:bCs/>
          <w:b/>
        </w:rPr>
        <w:t xml:space="preserve">Data Science</w:t>
      </w:r>
      <w:r>
        <w:t xml:space="preserve">, ensuring sustainable growth for both professionals and industries alike.</w:t>
      </w:r>
    </w:p>
    <w:bookmarkEnd w:id="25"/>
    <w:bookmarkStart w:id="26" w:name="references"/>
    <w:p>
      <w:pPr>
        <w:pStyle w:val="Heading2"/>
      </w:pPr>
      <w:r>
        <w:t xml:space="preserve">References</w:t>
      </w:r>
    </w:p>
    <w:p>
      <w:pPr>
        <w:numPr>
          <w:ilvl w:val="0"/>
          <w:numId w:val="1001"/>
        </w:numPr>
        <w:pStyle w:val="Compact"/>
      </w:pPr>
      <w:r>
        <w:t xml:space="preserve">Vietnam Chamber of Commerce and Industry (VCCI). (2023). "Tech Sector Growth Report: Ho Chi Minh City."</w:t>
      </w:r>
    </w:p>
    <w:p>
      <w:pPr>
        <w:numPr>
          <w:ilvl w:val="0"/>
          <w:numId w:val="1001"/>
        </w:numPr>
        <w:pStyle w:val="Compact"/>
      </w:pPr>
      <w:r>
        <w:t xml:space="preserve">Ho Chi Minh City University of Technology. (2023). "Data Science in Urban Innovation."</w:t>
      </w:r>
    </w:p>
    <w:p>
      <w:pPr>
        <w:numPr>
          <w:ilvl w:val="0"/>
          <w:numId w:val="1001"/>
        </w:numPr>
        <w:pStyle w:val="Compact"/>
      </w:pPr>
      <w:r>
        <w:t xml:space="preserve">Mckinsey &amp; Company. (2022). "Global Talent Shortage: The Data Science Gap."</w:t>
      </w:r>
    </w:p>
    <w:p>
      <w:pPr>
        <w:numPr>
          <w:ilvl w:val="0"/>
          <w:numId w:val="1001"/>
        </w:numPr>
        <w:pStyle w:val="Compact"/>
      </w:pPr>
      <w:r>
        <w:t xml:space="preserve">Vietnam Academy of Science and Technology. (2021). "Ethical Challenges in Data Governance."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Data Scientist in Vietnam Ho Chi Minh City</dc:title>
  <dc:creator/>
  <dc:language>en</dc:language>
  <cp:keywords/>
  <dcterms:created xsi:type="dcterms:W3CDTF">2026-07-24T11:04:44Z</dcterms:created>
  <dcterms:modified xsi:type="dcterms:W3CDTF">2026-07-24T11:04:44Z</dcterms:modified>
</cp:coreProperties>
</file>

<file path=docProps/custom.xml><?xml version="1.0" encoding="utf-8"?>
<Properties xmlns="http://schemas.openxmlformats.org/officeDocument/2006/custom-properties" xmlns:vt="http://schemas.openxmlformats.org/officeDocument/2006/docPropsVTypes"/>
</file>