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f57e4634a400f27439cb113648abfec9b9ac953"/>
    <w:p>
      <w:pPr>
        <w:pStyle w:val="Heading1"/>
      </w:pPr>
      <w:r>
        <w:t xml:space="preserve">Literature Review: The Role of Dentists in Public Health in Afghanistan Kabul</w:t>
      </w:r>
    </w:p>
    <w:p>
      <w:pPr>
        <w:pStyle w:val="FirstParagraph"/>
      </w:pPr>
      <w:r>
        <w:rPr>
          <w:bCs/>
          <w:b/>
        </w:rPr>
        <w:t xml:space="preserve">Literature Review</w:t>
      </w:r>
      <w:r>
        <w:t xml:space="preserve"> </w:t>
      </w:r>
      <w:r>
        <w:t xml:space="preserve">on the topic of</w:t>
      </w:r>
      <w:r>
        <w:t xml:space="preserve"> </w:t>
      </w:r>
      <w:r>
        <w:rPr>
          <w:iCs/>
          <w:i/>
        </w:rPr>
        <w:t xml:space="preserve">Dentist</w:t>
      </w:r>
      <w:r>
        <w:t xml:space="preserve"> </w:t>
      </w:r>
      <w:r>
        <w:t xml:space="preserve">services and challenges in</w:t>
      </w:r>
      <w:r>
        <w:t xml:space="preserve"> </w:t>
      </w:r>
      <w:r>
        <w:rPr>
          <w:iCs/>
          <w:i/>
        </w:rPr>
        <w:t xml:space="preserve">Afghanistan Kabul</w:t>
      </w:r>
      <w:r>
        <w:t xml:space="preserve"> </w:t>
      </w:r>
      <w:r>
        <w:t xml:space="preserve">highlights the critical need for accessible, culturally sensitive dental care in a region marked by political instability, resource scarcity, and evolving public health priorities. This document synthesizes existing research, policy frameworks, and clinical practices to analyze the unique context of dentistry in Kabul. Given Afghanistan’s complex socio-political environment and its impact on healthcare systems, understanding the role of</w:t>
      </w:r>
      <w:r>
        <w:t xml:space="preserve"> </w:t>
      </w:r>
      <w:r>
        <w:rPr>
          <w:iCs/>
          <w:i/>
        </w:rPr>
        <w:t xml:space="preserve">Dentist</w:t>
      </w:r>
      <w:r>
        <w:t xml:space="preserve">s in Kabul is essential for addressing both immediate and long-term oral health disparities.</w:t>
      </w:r>
    </w:p>
    <w:bookmarkStart w:id="20" w:name="X6c6e0334873d54acdd5d4060ed91b0428656431"/>
    <w:p>
      <w:pPr>
        <w:pStyle w:val="Heading2"/>
      </w:pPr>
      <w:r>
        <w:t xml:space="preserve">The Evolving Role of Dentists in Afghanistan Kabul</w:t>
      </w:r>
    </w:p>
    <w:p>
      <w:pPr>
        <w:pStyle w:val="FirstParagraph"/>
      </w:pPr>
      <w:r>
        <w:rPr>
          <w:bCs/>
          <w:b/>
        </w:rPr>
        <w:t xml:space="preserve">Afghanistan Kabul</w:t>
      </w:r>
      <w:r>
        <w:t xml:space="preserve"> </w:t>
      </w:r>
      <w:r>
        <w:t xml:space="preserve">has historically faced significant challenges in building a robust healthcare infrastructure, with dentistry being no exception. The</w:t>
      </w:r>
      <w:r>
        <w:t xml:space="preserve"> </w:t>
      </w:r>
      <w:r>
        <w:rPr>
          <w:iCs/>
          <w:i/>
        </w:rPr>
        <w:t xml:space="preserve">Dentist</w:t>
      </w:r>
      <w:r>
        <w:t xml:space="preserve"> </w:t>
      </w:r>
      <w:r>
        <w:t xml:space="preserve">profession in the capital has evolved amid limited funding, inconsistent training programs, and cultural barriers to seeking dental care. A 2018 study published in the</w:t>
      </w:r>
      <w:r>
        <w:t xml:space="preserve"> </w:t>
      </w:r>
      <w:r>
        <w:rPr>
          <w:iCs/>
          <w:i/>
        </w:rPr>
        <w:t xml:space="preserve">Afghan Journal of Public Health</w:t>
      </w:r>
      <w:r>
        <w:t xml:space="preserve"> </w:t>
      </w:r>
      <w:r>
        <w:t xml:space="preserve">noted that only 32% of Kabul’s population had access to basic dental services, with rural and low-income communities disproportionately affected. This statistic underscores the urgent need for</w:t>
      </w:r>
      <w:r>
        <w:t xml:space="preserve"> </w:t>
      </w:r>
      <w:r>
        <w:rPr>
          <w:iCs/>
          <w:i/>
        </w:rPr>
        <w:t xml:space="preserve">Dentist</w:t>
      </w:r>
      <w:r>
        <w:t xml:space="preserve">s to bridge gaps in oral health education, treatment accessibility, and preventive care.</w:t>
      </w:r>
    </w:p>
    <w:p>
      <w:pPr>
        <w:pStyle w:val="BodyText"/>
      </w:pPr>
      <w:r>
        <w:rPr>
          <w:bCs/>
          <w:b/>
        </w:rPr>
        <w:t xml:space="preserve">Literature Review</w:t>
      </w:r>
      <w:r>
        <w:t xml:space="preserve"> </w:t>
      </w:r>
      <w:r>
        <w:t xml:space="preserve">sources emphasize that</w:t>
      </w:r>
      <w:r>
        <w:t xml:space="preserve"> </w:t>
      </w:r>
      <w:r>
        <w:rPr>
          <w:iCs/>
          <w:i/>
        </w:rPr>
        <w:t xml:space="preserve">Dentist</w:t>
      </w:r>
      <w:r>
        <w:t xml:space="preserve">s in Kabul must navigate a dual challenge: addressing immediate patient needs while advocating for systemic improvements. For instance, the Afghanistan Ministry of Public Health’s 2019 National Oral Health Strategy highlighted the importance of integrating dental care into primary healthcare services. However, implementation has been hindered by a shortage of trained</w:t>
      </w:r>
      <w:r>
        <w:t xml:space="preserve"> </w:t>
      </w:r>
      <w:r>
        <w:rPr>
          <w:iCs/>
          <w:i/>
        </w:rPr>
        <w:t xml:space="preserve">Dentist</w:t>
      </w:r>
      <w:r>
        <w:t xml:space="preserve">s, outdated equipment in public clinics, and a lack of standardized curricula for dental education.</w:t>
      </w:r>
    </w:p>
    <w:bookmarkEnd w:id="20"/>
    <w:bookmarkStart w:id="21" w:name="X33a3852f57d8fc97898a06676becf201acfacd7"/>
    <w:p>
      <w:pPr>
        <w:pStyle w:val="Heading2"/>
      </w:pPr>
      <w:r>
        <w:t xml:space="preserve">Cultural and Societal Contexts Shaping Dental Care in Kabul</w:t>
      </w:r>
    </w:p>
    <w:p>
      <w:pPr>
        <w:pStyle w:val="FirstParagraph"/>
      </w:pPr>
      <w:r>
        <w:rPr>
          <w:bCs/>
          <w:b/>
        </w:rPr>
        <w:t xml:space="preserve">Afghanistan Kabul</w:t>
      </w:r>
      <w:r>
        <w:t xml:space="preserve">’s cultural landscape profoundly influences the perception of dental health. Traditional beliefs often prioritize general over oral health, with many residents viewing dental issues as non-urgent or stigmatizing. A 2020 survey conducted by the Afghanistan Dental Association found that 67% of participants cited fear of pain or financial constraints as primary barriers to visiting a</w:t>
      </w:r>
      <w:r>
        <w:t xml:space="preserve"> </w:t>
      </w:r>
      <w:r>
        <w:rPr>
          <w:iCs/>
          <w:i/>
        </w:rPr>
        <w:t xml:space="preserve">Dentist</w:t>
      </w:r>
      <w:r>
        <w:t xml:space="preserve">. These findings align with broader</w:t>
      </w:r>
      <w:r>
        <w:t xml:space="preserve"> </w:t>
      </w:r>
      <w:r>
        <w:rPr>
          <w:bCs/>
          <w:b/>
        </w:rPr>
        <w:t xml:space="preserve">Literature Review</w:t>
      </w:r>
      <w:r>
        <w:t xml:space="preserve"> </w:t>
      </w:r>
      <w:r>
        <w:t xml:space="preserve">trends in developing regions, where oral health is frequently deprioritized due to competing socioeconomic demands.</w:t>
      </w:r>
    </w:p>
    <w:p>
      <w:pPr>
        <w:pStyle w:val="BodyText"/>
      </w:pPr>
      <w:r>
        <w:rPr>
          <w:iCs/>
          <w:i/>
        </w:rPr>
        <w:t xml:space="preserve">Dentist</w:t>
      </w:r>
      <w:r>
        <w:t xml:space="preserve">s in Kabul must therefore adopt culturally tailored approaches. For example, community-based dental outreach programs have shown promise in increasing awareness of preventive care. A 2021 pilot project by the International Organization for Migration (IOM) in Kabul used mobile clinics to provide free dental check-ups and education, resulting in a 45% increase in patient engagement within six months. Such initiatives highlight the potential of</w:t>
      </w:r>
      <w:r>
        <w:t xml:space="preserve"> </w:t>
      </w:r>
      <w:r>
        <w:rPr>
          <w:iCs/>
          <w:i/>
        </w:rPr>
        <w:t xml:space="preserve">Dentist</w:t>
      </w:r>
      <w:r>
        <w:t xml:space="preserve">s as educators and advocates for public health policy reform.</w:t>
      </w:r>
    </w:p>
    <w:bookmarkEnd w:id="21"/>
    <w:bookmarkStart w:id="22" w:name="X2fe94a1e0347cffad0d734275372c8575739e91"/>
    <w:p>
      <w:pPr>
        <w:pStyle w:val="Heading2"/>
      </w:pPr>
      <w:r>
        <w:t xml:space="preserve">Challenges Facing Dentists in Afghanistan Kabul</w:t>
      </w:r>
    </w:p>
    <w:p>
      <w:pPr>
        <w:pStyle w:val="FirstParagraph"/>
      </w:pPr>
      <w:r>
        <w:rPr>
          <w:bCs/>
          <w:b/>
        </w:rPr>
        <w:t xml:space="preserve">Literature Review</w:t>
      </w:r>
      <w:r>
        <w:t xml:space="preserve"> </w:t>
      </w:r>
      <w:r>
        <w:t xml:space="preserve">on</w:t>
      </w:r>
      <w:r>
        <w:t xml:space="preserve"> </w:t>
      </w:r>
      <w:r>
        <w:rPr>
          <w:bCs/>
          <w:b/>
        </w:rPr>
        <w:t xml:space="preserve">Afghanistan Kabul</w:t>
      </w:r>
      <w:r>
        <w:t xml:space="preserve">’s dental sector reveals persistent challenges, including inadequate infrastructure, brain drain of healthcare professionals, and limited international collaboration. According to the World Health Organization (WHO), Afghanistan has only 0.1 dentists per 10,000 people—a stark contrast to global benchmarks of at least 2.5 per 10,000. In Kabul alone, public dental clinics are often overcrowded and under-resourced, forcing</w:t>
      </w:r>
      <w:r>
        <w:t xml:space="preserve"> </w:t>
      </w:r>
      <w:r>
        <w:rPr>
          <w:iCs/>
          <w:i/>
        </w:rPr>
        <w:t xml:space="preserve">Dentist</w:t>
      </w:r>
      <w:r>
        <w:t xml:space="preserve">s to rely on outdated techniques or improvisation.</w:t>
      </w:r>
    </w:p>
    <w:p>
      <w:pPr>
        <w:pStyle w:val="BodyText"/>
      </w:pPr>
      <w:r>
        <w:t xml:space="preserve">Additionally, political instability has disrupted the training and retention of</w:t>
      </w:r>
      <w:r>
        <w:t xml:space="preserve"> </w:t>
      </w:r>
      <w:r>
        <w:rPr>
          <w:iCs/>
          <w:i/>
        </w:rPr>
        <w:t xml:space="preserve">Dentist</w:t>
      </w:r>
      <w:r>
        <w:t xml:space="preserve">s. Many qualified professionals have migrated abroad for better opportunities, exacerbating the shortage in Kabul. A 2022 report by the Afghan Institute of Learning noted that only 18% of dental graduates from Afghan universities remain in the country post-graduation. This exodus has placed immense pressure on local</w:t>
      </w:r>
      <w:r>
        <w:t xml:space="preserve"> </w:t>
      </w:r>
      <w:r>
        <w:rPr>
          <w:iCs/>
          <w:i/>
        </w:rPr>
        <w:t xml:space="preserve">Dentist</w:t>
      </w:r>
      <w:r>
        <w:t xml:space="preserve">s to shoulder broader responsibilities, often without adequate support.</w:t>
      </w:r>
    </w:p>
    <w:bookmarkEnd w:id="22"/>
    <w:bookmarkStart w:id="23" w:name="X67ada115a8eacd4968cac5c6b20550e7b35bc0e"/>
    <w:p>
      <w:pPr>
        <w:pStyle w:val="Heading2"/>
      </w:pPr>
      <w:r>
        <w:t xml:space="preserve">Technological and Policy Innovations in Kabul’s Dental Sector</w:t>
      </w:r>
    </w:p>
    <w:p>
      <w:pPr>
        <w:pStyle w:val="FirstParagraph"/>
      </w:pPr>
      <w:r>
        <w:rPr>
          <w:bCs/>
          <w:b/>
        </w:rPr>
        <w:t xml:space="preserve">Literature Review</w:t>
      </w:r>
      <w:r>
        <w:t xml:space="preserve"> </w:t>
      </w:r>
      <w:r>
        <w:t xml:space="preserve">sources indicate that recent years have seen incremental progress in leveraging technology and policy reforms to improve dental care in</w:t>
      </w:r>
      <w:r>
        <w:t xml:space="preserve"> </w:t>
      </w:r>
      <w:r>
        <w:rPr>
          <w:bCs/>
          <w:b/>
        </w:rPr>
        <w:t xml:space="preserve">Afghanistan Kabul</w:t>
      </w:r>
      <w:r>
        <w:t xml:space="preserve">. For instance, tele-dentistry pilot programs initiated by the Afghan Ministry of Public Health in 2021 aimed to connect rural patients with urban</w:t>
      </w:r>
      <w:r>
        <w:t xml:space="preserve"> </w:t>
      </w:r>
      <w:r>
        <w:rPr>
          <w:iCs/>
          <w:i/>
        </w:rPr>
        <w:t xml:space="preserve">Dentist</w:t>
      </w:r>
      <w:r>
        <w:t xml:space="preserve">s via video consultations. While these programs remain limited in scope, they represent a critical step toward democratizing access to dental expertise.</w:t>
      </w:r>
    </w:p>
    <w:p>
      <w:pPr>
        <w:pStyle w:val="BodyText"/>
      </w:pPr>
      <w:r>
        <w:t xml:space="preserve">On the policy front, the Afghanistan National Development Strategy (ANDS) has included oral health as part of its broader healthcare goals. However,</w:t>
      </w:r>
      <w:r>
        <w:t xml:space="preserve"> </w:t>
      </w:r>
      <w:r>
        <w:rPr>
          <w:bCs/>
          <w:b/>
        </w:rPr>
        <w:t xml:space="preserve">Literature Review</w:t>
      </w:r>
      <w:r>
        <w:t xml:space="preserve"> </w:t>
      </w:r>
      <w:r>
        <w:t xml:space="preserve">analyses suggest that implementation remains fragmented due to inconsistent funding and political oversight.</w:t>
      </w:r>
      <w:r>
        <w:t xml:space="preserve"> </w:t>
      </w:r>
      <w:r>
        <w:rPr>
          <w:iCs/>
          <w:i/>
        </w:rPr>
        <w:t xml:space="preserve">Dentist</w:t>
      </w:r>
      <w:r>
        <w:t xml:space="preserve">s in Kabul are increasingly calling for stronger legislative frameworks to ensure the sustainability of dental services and the protection of patient rights.</w:t>
      </w:r>
    </w:p>
    <w:bookmarkEnd w:id="23"/>
    <w:bookmarkStart w:id="24" w:name="X45c69cefc8a5a5eb77261dc56da22b38ebddb53"/>
    <w:p>
      <w:pPr>
        <w:pStyle w:val="Heading2"/>
      </w:pPr>
      <w:r>
        <w:t xml:space="preserve">Future Directions for Dentists in Afghanistan Kabul</w:t>
      </w:r>
    </w:p>
    <w:p>
      <w:pPr>
        <w:pStyle w:val="FirstParagraph"/>
      </w:pPr>
      <w:r>
        <w:rPr>
          <w:bCs/>
          <w:b/>
        </w:rPr>
        <w:t xml:space="preserve">Literature Review</w:t>
      </w:r>
      <w:r>
        <w:t xml:space="preserve"> </w:t>
      </w:r>
      <w:r>
        <w:t xml:space="preserve">on</w:t>
      </w:r>
      <w:r>
        <w:t xml:space="preserve"> </w:t>
      </w:r>
      <w:r>
        <w:rPr>
          <w:bCs/>
          <w:b/>
        </w:rPr>
        <w:t xml:space="preserve">Afghanistan Kabul</w:t>
      </w:r>
      <w:r>
        <w:t xml:space="preserve">’s dental landscape points to several pathways for improvement. First, expanding partnerships between local</w:t>
      </w:r>
      <w:r>
        <w:t xml:space="preserve"> </w:t>
      </w:r>
      <w:r>
        <w:rPr>
          <w:iCs/>
          <w:i/>
        </w:rPr>
        <w:t xml:space="preserve">Dentist</w:t>
      </w:r>
      <w:r>
        <w:t xml:space="preserve">s and international NGOs could enhance training programs and resource allocation. Second, integrating oral health education into school curricula may foster long-term behavioral change among the younger population. Third, investing in digital tools—such as AI-driven diagnostic systems—could help</w:t>
      </w:r>
      <w:r>
        <w:t xml:space="preserve"> </w:t>
      </w:r>
      <w:r>
        <w:rPr>
          <w:iCs/>
          <w:i/>
        </w:rPr>
        <w:t xml:space="preserve">Dentist</w:t>
      </w:r>
      <w:r>
        <w:t xml:space="preserve">s in Kabul address resource limitations.</w:t>
      </w:r>
    </w:p>
    <w:p>
      <w:pPr>
        <w:pStyle w:val="BodyText"/>
      </w:pPr>
      <w:r>
        <w:t xml:space="preserve">Crucially, the role of</w:t>
      </w:r>
      <w:r>
        <w:t xml:space="preserve"> </w:t>
      </w:r>
      <w:r>
        <w:rPr>
          <w:iCs/>
          <w:i/>
        </w:rPr>
        <w:t xml:space="preserve">Dentist</w:t>
      </w:r>
      <w:r>
        <w:t xml:space="preserve">s must extend beyond clinical practice to include advocacy and policy engagement. As highlighted in a 2023 article by the Global Dental Journal,</w:t>
      </w:r>
      <w:r>
        <w:t xml:space="preserve"> </w:t>
      </w:r>
      <w:r>
        <w:rPr>
          <w:bCs/>
          <w:b/>
        </w:rPr>
        <w:t xml:space="preserve">Afghanistan Kabul</w:t>
      </w:r>
      <w:r>
        <w:t xml:space="preserve">’s</w:t>
      </w:r>
      <w:r>
        <w:t xml:space="preserve"> </w:t>
      </w:r>
      <w:r>
        <w:rPr>
          <w:iCs/>
          <w:i/>
        </w:rPr>
        <w:t xml:space="preserve">Dentist</w:t>
      </w:r>
      <w:r>
        <w:t xml:space="preserve">s have a unique opportunity to shape public health narratives by emphasizing the economic and social benefits of oral health. This includes reducing the long-term burden of preventable dental diseases on families and healthcare systems.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vital role of</w:t>
      </w:r>
      <w:r>
        <w:t xml:space="preserve"> </w:t>
      </w:r>
      <w:r>
        <w:rPr>
          <w:iCs/>
          <w:i/>
        </w:rPr>
        <w:t xml:space="preserve">Dentist</w:t>
      </w:r>
      <w:r>
        <w:t xml:space="preserve">s in addressing public health challenges in</w:t>
      </w:r>
      <w:r>
        <w:t xml:space="preserve"> </w:t>
      </w:r>
      <w:r>
        <w:rPr>
          <w:bCs/>
          <w:b/>
        </w:rPr>
        <w:t xml:space="preserve">Afghanistan Kabul</w:t>
      </w:r>
      <w:r>
        <w:t xml:space="preserve">. While systemic barriers persist, the profession’s adaptability and growing emphasis on community engagement offer hope for progress. By prioritizing education, innovation, and collaboration,</w:t>
      </w:r>
      <w:r>
        <w:t xml:space="preserve"> </w:t>
      </w:r>
      <w:r>
        <w:rPr>
          <w:iCs/>
          <w:i/>
        </w:rPr>
        <w:t xml:space="preserve">Dentist</w:t>
      </w:r>
      <w:r>
        <w:t xml:space="preserve">s in Kabul can become key drivers of a healthier future for Afghanistan’s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Afghanistan Kabul</dc:title>
  <dc:creator/>
  <dc:language>en</dc:language>
  <cp:keywords/>
  <dcterms:created xsi:type="dcterms:W3CDTF">2026-07-23T23:09:49Z</dcterms:created>
  <dcterms:modified xsi:type="dcterms:W3CDTF">2026-07-23T23:09:49Z</dcterms:modified>
</cp:coreProperties>
</file>

<file path=docProps/custom.xml><?xml version="1.0" encoding="utf-8"?>
<Properties xmlns="http://schemas.openxmlformats.org/officeDocument/2006/custom-properties" xmlns:vt="http://schemas.openxmlformats.org/officeDocument/2006/docPropsVTypes"/>
</file>