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49e5fad43f7b1addd558ccc31c8d9740c2d27ed"/>
    <w:p>
      <w:pPr>
        <w:pStyle w:val="Heading1"/>
      </w:pPr>
      <w:r>
        <w:t xml:space="preserve">Literature Review: The Role of Dentists in China Guangzhou</w:t>
      </w:r>
    </w:p>
    <w:p>
      <w:pPr>
        <w:pStyle w:val="FirstParagraph"/>
      </w:pPr>
      <w:r>
        <w:rPr>
          <w:bCs/>
          <w:b/>
        </w:rPr>
        <w:t xml:space="preserve">Literature Review</w:t>
      </w:r>
      <w:r>
        <w:t xml:space="preserve"> </w:t>
      </w:r>
      <w:r>
        <w:t xml:space="preserve">serves as a critical synthesis of existing research on a specific topic, providing insights into current knowledge and identifying gaps for further study. In the context of</w:t>
      </w:r>
      <w:r>
        <w:t xml:space="preserve"> </w:t>
      </w:r>
      <w:r>
        <w:rPr>
          <w:bCs/>
          <w:b/>
        </w:rPr>
        <w:t xml:space="preserve">Dentist</w:t>
      </w:r>
      <w:r>
        <w:t xml:space="preserve"> </w:t>
      </w:r>
      <w:r>
        <w:t xml:space="preserve">practices within</w:t>
      </w:r>
      <w:r>
        <w:t xml:space="preserve"> </w:t>
      </w:r>
      <w:r>
        <w:rPr>
          <w:bCs/>
          <w:b/>
        </w:rPr>
        <w:t xml:space="preserve">China Guangzhou</w:t>
      </w:r>
      <w:r>
        <w:t xml:space="preserve">, this review explores the historical development, contemporary challenges, technological advancements, and future prospects of dental care in one of China's most dynamic cities. Guangzhou, as a major economic and cultural hub in southern China, presents unique opportunities and challenges for dentists navigating a rapidly evolving healthcare landscape.</w:t>
      </w:r>
    </w:p>
    <w:bookmarkStart w:id="20" w:name="X327bac576baac23dc3dfdcd7606081dc43e8de8"/>
    <w:p>
      <w:pPr>
        <w:pStyle w:val="Heading2"/>
      </w:pPr>
      <w:r>
        <w:t xml:space="preserve">Historical Context of Dentistry in Guangzhou</w:t>
      </w:r>
    </w:p>
    <w:p>
      <w:pPr>
        <w:pStyle w:val="FirstParagraph"/>
      </w:pPr>
      <w:r>
        <w:t xml:space="preserve">The history of dentistry in</w:t>
      </w:r>
      <w:r>
        <w:t xml:space="preserve"> </w:t>
      </w:r>
      <w:r>
        <w:rPr>
          <w:bCs/>
          <w:b/>
        </w:rPr>
        <w:t xml:space="preserve">China Guangzhou</w:t>
      </w:r>
      <w:r>
        <w:t xml:space="preserve"> </w:t>
      </w:r>
      <w:r>
        <w:t xml:space="preserve">is deeply intertwined with the city's broader medical evolution. Traditional Chinese medicine (TCM) has long emphasized holistic health, but modern dentistry was introduced during the late 19th and early 20th centuries through Western influence. By the mid-20th century, Guangzhou had established dental schools and clinics, reflecting its growing urbanization. However, it was not until the post-reform era (1978 onward) that dentistry in Guangzhou experienced significant modernization, driven by economic growth and increased public health investments.</w:t>
      </w:r>
    </w:p>
    <w:bookmarkEnd w:id="20"/>
    <w:bookmarkStart w:id="21" w:name="contemporary-trends-in-dental-care"/>
    <w:p>
      <w:pPr>
        <w:pStyle w:val="Heading2"/>
      </w:pPr>
      <w:r>
        <w:t xml:space="preserve">Contemporary Trends in Dental Care</w:t>
      </w:r>
    </w:p>
    <w:p>
      <w:pPr>
        <w:pStyle w:val="FirstParagraph"/>
      </w:pPr>
      <w:r>
        <w:rPr>
          <w:bCs/>
          <w:b/>
        </w:rPr>
        <w:t xml:space="preserve">Dentist</w:t>
      </w:r>
      <w:r>
        <w:t xml:space="preserve">s in Guangzhou today operate within a healthcare system that balances traditional practices with cutting-edge technology. Research highlights the increasing adoption of digital imaging, CAD/CAM systems for restorative dentistry, and minimally invasive techniques. A 2021 study published in the</w:t>
      </w:r>
      <w:r>
        <w:t xml:space="preserve"> </w:t>
      </w:r>
      <w:r>
        <w:rPr>
          <w:iCs/>
          <w:i/>
        </w:rPr>
        <w:t xml:space="preserve">Journal of Oral Science</w:t>
      </w:r>
      <w:r>
        <w:t xml:space="preserve"> </w:t>
      </w:r>
      <w:r>
        <w:t xml:space="preserve">noted that Guangzhou's private dental clinics have rapidly integrated advanced technologies such as intraoral scanners and 3D printing, positioning the city as a leader in dental innovation within China.</w:t>
      </w:r>
    </w:p>
    <w:bookmarkEnd w:id="21"/>
    <w:bookmarkStart w:id="22" w:name="X85a08ae3aef8eb59675346498a47509767e9fd7"/>
    <w:p>
      <w:pPr>
        <w:pStyle w:val="Heading2"/>
      </w:pPr>
      <w:r>
        <w:t xml:space="preserve">Public Health Initiatives and Dental Access</w:t>
      </w:r>
    </w:p>
    <w:p>
      <w:pPr>
        <w:pStyle w:val="FirstParagraph"/>
      </w:pPr>
      <w:r>
        <w:t xml:space="preserve">The Chinese government has prioritized improving oral health through national campaigns, and Guangzhou has been a key player in implementing these policies. For instance, the "Healthy China 2030" initiative emphasizes preventive care, including school-based dental checkups and community education programs. Studies indicate that Guangzhou's public dental clinics have expanded their reach to underserved populations, though disparities persist between urban and rural areas within the city.</w:t>
      </w:r>
    </w:p>
    <w:bookmarkEnd w:id="22"/>
    <w:bookmarkStart w:id="23" w:name="X5bf43449dc22539f5c99cbbaede81cc0d8886cf"/>
    <w:p>
      <w:pPr>
        <w:pStyle w:val="Heading2"/>
      </w:pPr>
      <w:r>
        <w:t xml:space="preserve">Challenges Faced by Dentists in Guangzhou</w:t>
      </w:r>
    </w:p>
    <w:p>
      <w:pPr>
        <w:pStyle w:val="FirstParagraph"/>
      </w:pPr>
      <w:r>
        <w:rPr>
          <w:bCs/>
          <w:b/>
        </w:rPr>
        <w:t xml:space="preserve">Dentist</w:t>
      </w:r>
      <w:r>
        <w:t xml:space="preserve">s in Guangzhou face multifaceted challenges. High patient demand, particularly in affluent districts like Tianhe and Haizhu, often strains clinic capacity. A 2020 survey by the Guangdong Dental Association revealed that over 60% of dentists reported long working hours and burnout due to the pressure of meeting rising expectations for cosmetic procedures such as orthodontics and implantology. Additionally, cultural factors influence patient behavior; for example, some residents in Guangzhou still prefer traditional remedies over modern dental treatments.</w:t>
      </w:r>
    </w:p>
    <w:bookmarkEnd w:id="23"/>
    <w:bookmarkStart w:id="24" w:name="professional-development-and-education"/>
    <w:p>
      <w:pPr>
        <w:pStyle w:val="Heading2"/>
      </w:pPr>
      <w:r>
        <w:t xml:space="preserve">Professional Development and Education</w:t>
      </w:r>
    </w:p>
    <w:p>
      <w:pPr>
        <w:pStyle w:val="FirstParagraph"/>
      </w:pPr>
      <w:r>
        <w:t xml:space="preserve">Educational institutions in Guangzhou, such as the School of Stomatology at Sun Yat-sen University, play a pivotal role in training dentists. Research underscores the importance of interdisciplinary collaboration between medical professionals and dentists to address systemic health issues linked to oral conditions. Furthermore, international partnerships have enabled Guangzhou-based dentists to participate in global conferences and adopt best practices from abroad.</w:t>
      </w:r>
    </w:p>
    <w:bookmarkEnd w:id="24"/>
    <w:bookmarkStart w:id="25" w:name="X9eeb70942b86f05a33023b1ad8ad1d4b3b4369a"/>
    <w:p>
      <w:pPr>
        <w:pStyle w:val="Heading2"/>
      </w:pPr>
      <w:r>
        <w:t xml:space="preserve">Technological Advancements and Telemedicine</w:t>
      </w:r>
    </w:p>
    <w:p>
      <w:pPr>
        <w:pStyle w:val="FirstParagraph"/>
      </w:pPr>
      <w:r>
        <w:t xml:space="preserve">The integration of technology has transformed dental care in Guangzhou. Teleconsultations, AI-powered diagnostic tools, and virtual reality training modules are now common. A 2023 report by the Chinese Academy of Medical Sciences highlighted that Guangzhou's use of telemedicine for follow-up care post-procedure has reduced hospital readmissions by 18%, showcasing the city's adaptability to digital health solutions.</w:t>
      </w:r>
    </w:p>
    <w:bookmarkEnd w:id="25"/>
    <w:bookmarkStart w:id="26" w:name="cultural-and-societal-influences"/>
    <w:p>
      <w:pPr>
        <w:pStyle w:val="Heading2"/>
      </w:pPr>
      <w:r>
        <w:t xml:space="preserve">Cultural and Societal Influences</w:t>
      </w:r>
    </w:p>
    <w:p>
      <w:pPr>
        <w:pStyle w:val="FirstParagraph"/>
      </w:pPr>
      <w:r>
        <w:t xml:space="preserve">Cultural norms in</w:t>
      </w:r>
      <w:r>
        <w:t xml:space="preserve"> </w:t>
      </w:r>
      <w:r>
        <w:rPr>
          <w:bCs/>
          <w:b/>
        </w:rPr>
        <w:t xml:space="preserve">China Guangzhou</w:t>
      </w:r>
      <w:r>
        <w:t xml:space="preserve"> </w:t>
      </w:r>
      <w:r>
        <w:t xml:space="preserve">significantly impact dental practices. For instance, the preference for natural teeth over implants is more pronounced among older generations, while younger populations increasingly seek cosmetic dentistry. Social media platforms like WeChat and Douyin have amplified awareness of aesthetic dental procedures, influencing patient demand.</w:t>
      </w:r>
    </w:p>
    <w:bookmarkEnd w:id="26"/>
    <w:bookmarkStart w:id="27" w:name="future-directions-and-research-gaps"/>
    <w:p>
      <w:pPr>
        <w:pStyle w:val="Heading2"/>
      </w:pPr>
      <w:r>
        <w:t xml:space="preserve">Future Directions and Research Gaps</w:t>
      </w:r>
    </w:p>
    <w:p>
      <w:pPr>
        <w:pStyle w:val="FirstParagraph"/>
      </w:pPr>
      <w:r>
        <w:t xml:space="preserve">While Guangzhou's dental sector has made strides, several gaps remain. Future research should focus on addressing rural-urban disparities in access to care, evaluating the long-term efficacy of AI-driven diagnostics, and exploring the cultural dimensions of oral health behavior. Additionally, there is a need for more studies on the psychological well-being of</w:t>
      </w:r>
      <w:r>
        <w:t xml:space="preserve"> </w:t>
      </w:r>
      <w:r>
        <w:rPr>
          <w:bCs/>
          <w:b/>
        </w:rPr>
        <w:t xml:space="preserve">Dentist</w:t>
      </w:r>
      <w:r>
        <w:t xml:space="preserve">s in high-pressure environments.</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reveals that dentistry in</w:t>
      </w:r>
      <w:r>
        <w:t xml:space="preserve"> </w:t>
      </w:r>
      <w:r>
        <w:rPr>
          <w:bCs/>
          <w:b/>
        </w:rPr>
        <w:t xml:space="preserve">China Guangzhou</w:t>
      </w:r>
      <w:r>
        <w:t xml:space="preserve"> </w:t>
      </w:r>
      <w:r>
        <w:t xml:space="preserve">is at a pivotal juncture, shaped by technological innovation, public health policies, and cultural dynamics. As the city continues to grow, so too must its dental infrastructure and professional training programs. For</w:t>
      </w:r>
      <w:r>
        <w:t xml:space="preserve"> </w:t>
      </w:r>
      <w:r>
        <w:rPr>
          <w:bCs/>
          <w:b/>
        </w:rPr>
        <w:t xml:space="preserve">Dentist</w:t>
      </w:r>
      <w:r>
        <w:t xml:space="preserve">s operating in this environment, understanding these multifaceted challenges and opportunities is essential to delivering equitable and high-quality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Dentists in China Guangzhou</dc:title>
  <dc:creator/>
  <dc:language>en</dc:language>
  <cp:keywords/>
  <dcterms:created xsi:type="dcterms:W3CDTF">2026-07-24T06:03:08Z</dcterms:created>
  <dcterms:modified xsi:type="dcterms:W3CDTF">2026-07-24T06:03:08Z</dcterms:modified>
</cp:coreProperties>
</file>

<file path=docProps/custom.xml><?xml version="1.0" encoding="utf-8"?>
<Properties xmlns="http://schemas.openxmlformats.org/officeDocument/2006/custom-properties" xmlns:vt="http://schemas.openxmlformats.org/officeDocument/2006/docPropsVTypes"/>
</file>