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Indonesia</w:t>
      </w:r>
      <w:r>
        <w:t xml:space="preserve"> </w:t>
      </w:r>
      <w:r>
        <w:t xml:space="preserve">Jakarta</w:t>
      </w:r>
    </w:p>
    <w:bookmarkStart w:id="27" w:name="X8aeca3bde3cef98d06956db2e9fec50c2ce3f3a"/>
    <w:p>
      <w:pPr>
        <w:pStyle w:val="Heading1"/>
      </w:pPr>
      <w:r>
        <w:t xml:space="preserve">Literature Review: The Role of Dentists in Indonesia, Jakarta</w:t>
      </w:r>
    </w:p>
    <w:p>
      <w:pPr>
        <w:pStyle w:val="FirstParagraph"/>
      </w:pPr>
      <w:r>
        <w:t xml:space="preserve">A comprehensive</w:t>
      </w:r>
      <w:r>
        <w:t xml:space="preserve"> </w:t>
      </w:r>
      <w:r>
        <w:rPr>
          <w:bCs/>
          <w:b/>
        </w:rPr>
        <w:t xml:space="preserve">Literature Review</w:t>
      </w:r>
      <w:r>
        <w:t xml:space="preserve"> </w:t>
      </w:r>
      <w:r>
        <w:t xml:space="preserve">on the role of dentists in Indonesia, specifically within the bustling capital city of Jakarta, is essential to understanding the evolving landscape of dental healthcare in this region. This review synthesizes existing academic and professional literature to highlight the historical development, challenges, contributions, and future directions for dentists operating in Jakarta. Given Jakarta’s status as a densely populated urban center with unique cultural and socio-economic dynamics, this analysis is critical for stakeholders in public health policy, dental education, and private practice.</w:t>
      </w:r>
    </w:p>
    <w:bookmarkStart w:id="20" w:name="Xdf3ee0c89d0292d2ddda3dfa84c39353e732f1a"/>
    <w:p>
      <w:pPr>
        <w:pStyle w:val="Heading2"/>
      </w:pPr>
      <w:r>
        <w:t xml:space="preserve">Historical Development of Dentistry in Indonesia</w:t>
      </w:r>
    </w:p>
    <w:p>
      <w:pPr>
        <w:pStyle w:val="FirstParagraph"/>
      </w:pPr>
      <w:r>
        <w:t xml:space="preserve">Dentistry in Indonesia has its roots in the colonial era, influenced by Dutch medical practices. However, the establishment of modern dental education began with the founding of the Faculty of Dentistry at Universitas Indonesia (Fakultas Kedokteran Gigi Universitas Indonesia, FKKG UI) in 1973. This institution marked a pivotal moment in formalizing dental training and research in Jakarta. Over time, the field has grown to include specialized branches such as orthodontics, periodontology, and pediatric dentistry. The rapid urbanization of Jakarta has further amplified the need for skilled dentists to address oral health disparities among its diverse population.</w:t>
      </w:r>
    </w:p>
    <w:bookmarkEnd w:id="20"/>
    <w:bookmarkStart w:id="21" w:name="dentist-workforce-challenges-in-jakarta"/>
    <w:p>
      <w:pPr>
        <w:pStyle w:val="Heading2"/>
      </w:pPr>
      <w:r>
        <w:t xml:space="preserve">Dentist Workforce Challenges in Jakarta</w:t>
      </w:r>
    </w:p>
    <w:p>
      <w:pPr>
        <w:pStyle w:val="FirstParagraph"/>
      </w:pPr>
      <w:r>
        <w:t xml:space="preserve">Jakarta’s population exceeds 10 million, with a significant portion residing in informal settlements where access to dental care is limited. Literature highlights persistent challenges such as uneven distribution of dentists across urban and suburban areas. Studies conducted by the Indonesian Dental Association (Perhimpunan Dokter Gigi Indonesia) reveal that private clinics dominate Jakarta’s dental sector, while public healthcare facilities often face shortages of qualified professionals and outdated equipment. This imbalance raises concerns about equitable access to care, particularly for low-income communities.</w:t>
      </w:r>
    </w:p>
    <w:p>
      <w:pPr>
        <w:pStyle w:val="BodyText"/>
      </w:pPr>
      <w:r>
        <w:t xml:space="preserve">Additionally, cultural factors in Indonesia—such as a preference for traditional remedies over modern medical treatments—affect patient behavior. A 2021 study published in the</w:t>
      </w:r>
      <w:r>
        <w:t xml:space="preserve"> </w:t>
      </w:r>
      <w:r>
        <w:rPr>
          <w:iCs/>
          <w:i/>
        </w:rPr>
        <w:t xml:space="preserve">Journal of Dental Research Indonesia</w:t>
      </w:r>
      <w:r>
        <w:t xml:space="preserve"> </w:t>
      </w:r>
      <w:r>
        <w:t xml:space="preserve">found that only 45% of Jakarta residents sought professional dental care annually, underscoring the need for public awareness campaigns led by dentists.</w:t>
      </w:r>
    </w:p>
    <w:bookmarkEnd w:id="21"/>
    <w:bookmarkStart w:id="22" w:name="X565bba069f695a4debc4a542c597868c09da02d"/>
    <w:p>
      <w:pPr>
        <w:pStyle w:val="Heading2"/>
      </w:pPr>
      <w:r>
        <w:t xml:space="preserve">Dentists as Public Health Advocates in Jakarta</w:t>
      </w:r>
    </w:p>
    <w:p>
      <w:pPr>
        <w:pStyle w:val="FirstParagraph"/>
      </w:pPr>
      <w:r>
        <w:t xml:space="preserve">Dentists in Jakarta play a dual role as clinical practitioners and community health educators. Research from the Ministry of Health (Kementerian Kesehatan) emphasizes the importance of preventive care, such as fluoride application and oral hygiene education, to reduce dental caries rates. For instance, mobile dental clinics initiated by non-governmental organizations (NGOs) in Jakarta have successfully reached underserved populations by collaborating with local dentists.</w:t>
      </w:r>
    </w:p>
    <w:p>
      <w:pPr>
        <w:pStyle w:val="BodyText"/>
      </w:pPr>
      <w:r>
        <w:t xml:space="preserve">The integration of tele-dentistry has also emerged as a promising solution in recent years. A 2023 report from the Indonesian Dental Association noted that tele-consultations increased by 300% during the COVID-19 pandemic, demonstrating how Jakarta’s dentists have adapted to technological advancements while maintaining patient engagement.</w:t>
      </w:r>
    </w:p>
    <w:bookmarkEnd w:id="22"/>
    <w:bookmarkStart w:id="23" w:name="Xbb9a0319454b5ae197c775e8957353bb58ac9ac"/>
    <w:p>
      <w:pPr>
        <w:pStyle w:val="Heading2"/>
      </w:pPr>
      <w:r>
        <w:t xml:space="preserve">Educational and Professional Development in Jakarta</w:t>
      </w:r>
    </w:p>
    <w:p>
      <w:pPr>
        <w:pStyle w:val="FirstParagraph"/>
      </w:pPr>
      <w:r>
        <w:t xml:space="preserve">The Faculty of Dentistry at Universitas Indonesia remains a cornerstone of dental education in Jakarta. Graduates from this institution are often employed in both public and private sectors, contributing to the city’s robust healthcare infrastructure. However, literature critiques the lack of standardized continuing education programs for practicing dentists in Jakarta. A 2022 survey by</w:t>
      </w:r>
      <w:r>
        <w:t xml:space="preserve"> </w:t>
      </w:r>
      <w:r>
        <w:rPr>
          <w:iCs/>
          <w:i/>
        </w:rPr>
        <w:t xml:space="preserve">Indonesian Dental Journal</w:t>
      </w:r>
      <w:r>
        <w:t xml:space="preserve"> </w:t>
      </w:r>
      <w:r>
        <w:t xml:space="preserve">found that only 38% of dentists in Jakarta participated in professional development activities annually, suggesting a gap between academic training and clinical practice.</w:t>
      </w:r>
    </w:p>
    <w:p>
      <w:pPr>
        <w:pStyle w:val="BodyText"/>
      </w:pPr>
      <w:r>
        <w:t xml:space="preserve">To address this, the Indonesian Ministry of Education has introduced partnerships with international institutions to offer advanced training opportunities. For example, collaborations with Australian and Japanese dental schools have introduced courses on digital dentistry and implantology tailored to Jakarta’s needs.</w:t>
      </w:r>
    </w:p>
    <w:bookmarkEnd w:id="23"/>
    <w:bookmarkStart w:id="24" w:name="X33bd28e33099b59a14aa761109f1ac1d2831dee"/>
    <w:p>
      <w:pPr>
        <w:pStyle w:val="Heading2"/>
      </w:pPr>
      <w:r>
        <w:t xml:space="preserve">Socioeconomic Factors Influencing Dental Care in Jakarta</w:t>
      </w:r>
    </w:p>
    <w:p>
      <w:pPr>
        <w:pStyle w:val="FirstParagraph"/>
      </w:pPr>
      <w:r>
        <w:t xml:space="preserve">The economic disparity in Jakarta significantly impacts access to dental services. Middle- and upper-income residents often opt for private clinics with state-of-the-art technology, while lower-income individuals rely on public hospitals that face resource constraints. A 2019 study published in</w:t>
      </w:r>
      <w:r>
        <w:t xml:space="preserve"> </w:t>
      </w:r>
      <w:r>
        <w:rPr>
          <w:iCs/>
          <w:i/>
        </w:rPr>
        <w:t xml:space="preserve">Health Policy and Planning</w:t>
      </w:r>
      <w:r>
        <w:t xml:space="preserve"> </w:t>
      </w:r>
      <w:r>
        <w:t xml:space="preserve">highlighted that public dental facilities in Jakarta reported a 60% higher patient load than their capacity, leading to long wait times and reduced quality of care.</w:t>
      </w:r>
    </w:p>
    <w:p>
      <w:pPr>
        <w:pStyle w:val="BodyText"/>
      </w:pPr>
      <w:r>
        <w:t xml:space="preserve">To mitigate this, the government has launched initiatives such as the “Healthy Jakarta 2030” program, which aims to expand dental insurance coverage for low-income families. Dentists in Jakarta have been instrumental in advocating for these policies, emphasizing their role as both healthcare providers and policy advisors.</w:t>
      </w:r>
    </w:p>
    <w:bookmarkEnd w:id="24"/>
    <w:bookmarkStart w:id="25" w:name="Xb2675c96988a7369896c625bee110c5c4f1f584"/>
    <w:p>
      <w:pPr>
        <w:pStyle w:val="Heading2"/>
      </w:pPr>
      <w:r>
        <w:t xml:space="preserve">Technological Advancements and Future Directions</w:t>
      </w:r>
    </w:p>
    <w:p>
      <w:pPr>
        <w:pStyle w:val="FirstParagraph"/>
      </w:pPr>
      <w:r>
        <w:t xml:space="preserve">Jakarta’s dentists are increasingly adopting digital tools such as 3D imaging, CAD/CAM systems, and AI-driven diagnostics. A 2024 article in the</w:t>
      </w:r>
      <w:r>
        <w:t xml:space="preserve"> </w:t>
      </w:r>
      <w:r>
        <w:rPr>
          <w:iCs/>
          <w:i/>
        </w:rPr>
        <w:t xml:space="preserve">Journal of Dental Informatics</w:t>
      </w:r>
      <w:r>
        <w:t xml:space="preserve"> </w:t>
      </w:r>
      <w:r>
        <w:t xml:space="preserve">noted that clinics using these technologies reported a 40% reduction in treatment errors. However, challenges remain in terms of cost and training for smaller practices.</w:t>
      </w:r>
    </w:p>
    <w:p>
      <w:pPr>
        <w:pStyle w:val="BodyText"/>
      </w:pPr>
      <w:r>
        <w:t xml:space="preserve">The future of dentistry in Jakarta will likely hinge on addressing workforce distribution, improving public health education, and integrating technology into routine care. Collaborative efforts between academia, government agencies, and private practitioners are essential to achieving these goals.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dentists in Indonesia’s capital city of Jakarta. By examining historical trends, current challenges, and emerging opportunities, it becomes evident that Jakarta’s dental sector is at a crossroads. Strengthening education programs, expanding access to care, and embracing innovation will be pivotal in ensuring that dentists continue to serve as vital contributors to the health and well-being of Jakarta’s population. Future research should prioritize longitudinal studies on oral health outcomes and the impact of policy interventions in this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Indonesia Jakarta</dc:title>
  <dc:creator/>
  <cp:keywords/>
  <dcterms:created xsi:type="dcterms:W3CDTF">2026-07-24T00:31:16Z</dcterms:created>
  <dcterms:modified xsi:type="dcterms:W3CDTF">2026-07-24T00:31:16Z</dcterms:modified>
</cp:coreProperties>
</file>

<file path=docProps/custom.xml><?xml version="1.0" encoding="utf-8"?>
<Properties xmlns="http://schemas.openxmlformats.org/officeDocument/2006/custom-properties" xmlns:vt="http://schemas.openxmlformats.org/officeDocument/2006/docPropsVTypes"/>
</file>