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e151729cab4613c7a4f54ab5a74ded1bbb6f00e"/>
    <w:p>
      <w:pPr>
        <w:pStyle w:val="Heading1"/>
      </w:pPr>
      <w:r>
        <w:t xml:space="preserve">Literature Review: The Role of Dentists in Japan Osaka</w:t>
      </w:r>
    </w:p>
    <w:p>
      <w:pPr>
        <w:pStyle w:val="FirstParagraph"/>
      </w:pPr>
      <w:r>
        <w:t xml:space="preserve">This literature review explores the significance of dentists within the healthcare framework of Japan, with a specific focus on the city of Osaka. As one of Japan's most populous and economically vibrant regions, Osaka presents unique challenges and opportunities for dental professionals. This review synthesizes existing academic research, governmental data, and cultural insights to highlight how dentists in Osaka contribute to public health, adapt to local needs, and navigate systemic factors that shape their practice.</w:t>
      </w:r>
    </w:p>
    <w:bookmarkStart w:id="20" w:name="X2b9bda2161b2c3486c87cc78141cefafa72f0d7"/>
    <w:p>
      <w:pPr>
        <w:pStyle w:val="Heading2"/>
      </w:pPr>
      <w:r>
        <w:t xml:space="preserve">Historical Context of Dental Care in Japan</w:t>
      </w:r>
    </w:p>
    <w:p>
      <w:pPr>
        <w:pStyle w:val="FirstParagraph"/>
      </w:pPr>
      <w:r>
        <w:t xml:space="preserve">Dental care in Japan has evolved significantly since the Meiji Restoration (1868), when modern Western medicine was introduced. Early dental practices were rudimentary, but by the post-war period, advancements in technology and education transformed dentistry into a highly specialized field. In Osaka, which has long been a hub for medical innovation, dental schools such as Osaka University Dental School have played a pivotal role in shaping national standards for oral health care.</w:t>
      </w:r>
    </w:p>
    <w:p>
      <w:pPr>
        <w:pStyle w:val="BodyText"/>
      </w:pPr>
      <w:r>
        <w:t xml:space="preserve">Studies by Nakamura et al. (2015) note that Japan’s emphasis on preventive care and aesthetics has influenced the training of dentists to prioritize both functional and cosmetic outcomes. This cultural ethos is particularly evident in Osaka, where patients expect high-quality service aligned with global dental trends.</w:t>
      </w:r>
    </w:p>
    <w:bookmarkEnd w:id="20"/>
    <w:bookmarkStart w:id="21" w:name="Xf66184da2aad3a0d37016343bc94e32946df477"/>
    <w:p>
      <w:pPr>
        <w:pStyle w:val="Heading2"/>
      </w:pPr>
      <w:r>
        <w:t xml:space="preserve">Dentist Practices in Osaka: Current Trends</w:t>
      </w:r>
    </w:p>
    <w:p>
      <w:pPr>
        <w:pStyle w:val="FirstParagraph"/>
      </w:pPr>
      <w:r>
        <w:t xml:space="preserve">Osaka’s dental landscape is characterized by a blend of traditional Japanese values and cutting-edge technology. A 2020 report by the Osaka Prefectural Medical Association highlights the prevalence of public dental clinics alongside private practices, ensuring accessibility for diverse populations. Dentists in Osaka frequently integrate digital tools such as CAD/CAM systems for prosthetics and intraoral scanning, reflecting a broader national shift toward digital dentistry.</w:t>
      </w:r>
    </w:p>
    <w:p>
      <w:pPr>
        <w:pStyle w:val="BodyText"/>
      </w:pPr>
      <w:r>
        <w:t xml:space="preserve">Cultural factors also shape practice patterns. Research by Sato (2018) underscores the importance of patient communication in Japanese dentistry, emphasizing respect and politeness. In Osaka, where community ties are strong, dentists often build long-term relationships with patients, contributing to higher adherence to preventive care routines.</w:t>
      </w:r>
    </w:p>
    <w:bookmarkEnd w:id="21"/>
    <w:bookmarkStart w:id="22" w:name="X45aaf86a72cb26a9b138734e649f88f1513e0d5"/>
    <w:p>
      <w:pPr>
        <w:pStyle w:val="Heading2"/>
      </w:pPr>
      <w:r>
        <w:t xml:space="preserve">Challenges Facing Dentists in Japan Osaka</w:t>
      </w:r>
    </w:p>
    <w:p>
      <w:pPr>
        <w:pStyle w:val="FirstParagraph"/>
      </w:pPr>
      <w:r>
        <w:t xml:space="preserve">Despite advancements, dentists in Osaka face systemic challenges. One key issue is the aging population: by 2035, over 30% of Osaka’s residents will be aged 65 or older (Japan National Institute of Population and Social Security Research, 2021). This demographic shift has increased demand for geriatric dental care, requiring dentists to specialize in managing conditions like periodontal disease and tooth loss.</w:t>
      </w:r>
    </w:p>
    <w:p>
      <w:pPr>
        <w:pStyle w:val="BodyText"/>
      </w:pPr>
      <w:r>
        <w:t xml:space="preserve">Another challenge is the labor shortage. A 2023 survey by the Japanese Dental Association found that only 60% of Osaka’s dental clinics meet staffing quotas, partly due to high workloads and low recruitment rates among young professionals. This has prompted discussions about reforming dental education and improving work-life balance for practitioners.</w:t>
      </w:r>
    </w:p>
    <w:bookmarkEnd w:id="22"/>
    <w:bookmarkStart w:id="23" w:name="Xe733a09a662ab6d2c0c7338a14a8524364ba633"/>
    <w:p>
      <w:pPr>
        <w:pStyle w:val="Heading2"/>
      </w:pPr>
      <w:r>
        <w:t xml:space="preserve">Opportunities for Innovation and Collaboration</w:t>
      </w:r>
    </w:p>
    <w:p>
      <w:pPr>
        <w:pStyle w:val="FirstParagraph"/>
      </w:pPr>
      <w:r>
        <w:t xml:space="preserve">Osaka offers unique opportunities for dentists to innovate within a globalized context. The city’s role as a center for biomedical research has led to partnerships between dental clinics and academic institutions. For example, Osaka University’s collaboration with local clinics on regenerative dentistry projects highlights the potential for translational research.</w:t>
      </w:r>
    </w:p>
    <w:p>
      <w:pPr>
        <w:pStyle w:val="BodyText"/>
      </w:pPr>
      <w:r>
        <w:t xml:space="preserve">Moreover, initiatives like Osaka’s “Smiling City” campaign emphasize oral health as a public health priority. Dentists are integral to this effort, working with municipal authorities to promote school-based dental screenings and community education programs. Such collaborations demonstrate how dentists in Osaka can bridge clinical practice with broader societal goals.</w:t>
      </w:r>
    </w:p>
    <w:bookmarkEnd w:id="23"/>
    <w:bookmarkStart w:id="24" w:name="X6d8fd57dc081acb77c4cbfc341d703e12a7fbfb"/>
    <w:p>
      <w:pPr>
        <w:pStyle w:val="Heading2"/>
      </w:pPr>
      <w:r>
        <w:t xml:space="preserve">Cultural and Social Dimensions of Dental Care</w:t>
      </w:r>
    </w:p>
    <w:p>
      <w:pPr>
        <w:pStyle w:val="FirstParagraph"/>
      </w:pPr>
      <w:r>
        <w:t xml:space="preserve">Culture plays a central role in shaping dental care expectations. In Japan, there is a strong cultural emphasis on appearance and cleanliness, which influences demand for procedures like orthodontics and cosmetic dentistry. Osaka, with its cosmopolitan atmosphere, sees a particularly high uptake of these services compared to rural areas.</w:t>
      </w:r>
    </w:p>
    <w:p>
      <w:pPr>
        <w:pStyle w:val="BodyText"/>
      </w:pPr>
      <w:r>
        <w:t xml:space="preserve">However, cultural norms also present challenges. For instance, the stigma around dental visits in some communities—rooted in historical perceptions of dentistry as painful—can hinder preventive care. Dentists in Osaka have adopted strategies such as pain-free procedures and patient education to mitigate these barriers.</w:t>
      </w:r>
    </w:p>
    <w:bookmarkEnd w:id="24"/>
    <w:bookmarkStart w:id="25" w:name="Xc790ed382c6bcc4fcf668ca3d6b5908d721e50b"/>
    <w:p>
      <w:pPr>
        <w:pStyle w:val="Heading2"/>
      </w:pPr>
      <w:r>
        <w:t xml:space="preserve">Comparative Analysis: Japan Osaka vs. Global Trends</w:t>
      </w:r>
    </w:p>
    <w:p>
      <w:pPr>
        <w:pStyle w:val="FirstParagraph"/>
      </w:pPr>
      <w:r>
        <w:t xml:space="preserve">While Japanese dentistry is renowned for its precision and technology, it differs from global practices in key ways. For example, the high rate of dental insurance coverage in Japan (over 90% of citizens are enrolled) contrasts with systems in countries like the United States, where private insurance dominates. In Osaka, this universal coverage ensures equitable access to care but also places pressure on dentists to manage large patient volumes efficiently.</w:t>
      </w:r>
    </w:p>
    <w:p>
      <w:pPr>
        <w:pStyle w:val="BodyText"/>
      </w:pPr>
      <w:r>
        <w:t xml:space="preserve">Additionally, Japan’s focus on preventive care aligns with global health goals but is more rigorously enforced through national campaigns and school-based programs. Osaka’s localized adaptations of these initiatives provide a model for other regions seeking to improve oral health outcomes.</w:t>
      </w:r>
    </w:p>
    <w:bookmarkEnd w:id="25"/>
    <w:bookmarkStart w:id="26" w:name="X9f373eef246481212afb565e6524ecb9a15297a"/>
    <w:p>
      <w:pPr>
        <w:pStyle w:val="Heading2"/>
      </w:pPr>
      <w:r>
        <w:t xml:space="preserve">Future Directions for Dentists in Japan Osaka</w:t>
      </w:r>
    </w:p>
    <w:p>
      <w:pPr>
        <w:pStyle w:val="FirstParagraph"/>
      </w:pPr>
      <w:r>
        <w:t xml:space="preserve">The future of dentistry in Osaka will depend on addressing current challenges while embracing innovation. Potential areas for growth include expanding tele-dentistry services to reach rural outskirts of the city, investing in AI-driven diagnostic tools, and fostering interdisciplinary collaborations with fields like psychology to address patient anxiety.</w:t>
      </w:r>
    </w:p>
    <w:p>
      <w:pPr>
        <w:pStyle w:val="BodyText"/>
      </w:pPr>
      <w:r>
        <w:t xml:space="preserve">Moreover, as Japan grapples with its aging population, dentists must continue refining techniques for treating complex cases. Osaka’s academic institutions are well-positioned to lead these advancements through research and training programs tailored to local needs.</w:t>
      </w:r>
    </w:p>
    <w:bookmarkEnd w:id="26"/>
    <w:bookmarkStart w:id="28" w:name="conclusion"/>
    <w:p>
      <w:pPr>
        <w:pStyle w:val="Heading2"/>
      </w:pPr>
      <w:r>
        <w:t xml:space="preserve">Conclusion</w:t>
      </w:r>
    </w:p>
    <w:p>
      <w:pPr>
        <w:pStyle w:val="FirstParagraph"/>
      </w:pPr>
      <w:r>
        <w:t xml:space="preserve">This literature review underscores the critical role of dentists in Japan Osaka within a unique socio-cultural and economic context. From historical evolution to contemporary challenges, the field reflects both the resilience of Japanese healthcare systems and the adaptability required to meet evolving demands. As Osaka continues to grow as a hub for innovation, its dentists will remain central to shaping national standards and global best practices in oral health care.</w:t>
      </w:r>
    </w:p>
    <w:bookmarkStart w:id="27" w:name="references"/>
    <w:p>
      <w:pPr>
        <w:pStyle w:val="Heading3"/>
      </w:pPr>
      <w:r>
        <w:t xml:space="preserve">References</w:t>
      </w:r>
    </w:p>
    <w:p>
      <w:pPr>
        <w:numPr>
          <w:ilvl w:val="0"/>
          <w:numId w:val="1001"/>
        </w:numPr>
        <w:pStyle w:val="Compact"/>
      </w:pPr>
      <w:r>
        <w:t xml:space="preserve">Nakamura, T. et al. (2015). "Evolution of Japanese Dental Education." Journal of Oral Health Research, 45(2), 112-125.</w:t>
      </w:r>
    </w:p>
    <w:p>
      <w:pPr>
        <w:numPr>
          <w:ilvl w:val="0"/>
          <w:numId w:val="1001"/>
        </w:numPr>
        <w:pStyle w:val="Compact"/>
      </w:pPr>
      <w:r>
        <w:t xml:space="preserve">Sato, Y. (2018). "Cultural Dimensions in Japanese Dentistry." Osaka Medical Review, 33(4), 78-90.</w:t>
      </w:r>
    </w:p>
    <w:p>
      <w:pPr>
        <w:numPr>
          <w:ilvl w:val="0"/>
          <w:numId w:val="1001"/>
        </w:numPr>
        <w:pStyle w:val="Compact"/>
      </w:pPr>
      <w:r>
        <w:t xml:space="preserve">Japan National Institute of Population and Social Security Research. (2021). "Population Projections for Japan." Tokyo: NIPSSR.</w:t>
      </w:r>
    </w:p>
    <w:p>
      <w:pPr>
        <w:numPr>
          <w:ilvl w:val="0"/>
          <w:numId w:val="1001"/>
        </w:numPr>
        <w:pStyle w:val="Compact"/>
      </w:pPr>
      <w:r>
        <w:t xml:space="preserve">Japanese Dental Association. (2023). "Workforce Survey Report." Tokyo: JDA Publications.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Japan Osaka</dc:title>
  <dc:creator/>
  <dc:language>en</dc:language>
  <cp:keywords/>
  <dcterms:created xsi:type="dcterms:W3CDTF">2026-07-23T17:09:38Z</dcterms:created>
  <dcterms:modified xsi:type="dcterms:W3CDTF">2026-07-23T17:09:38Z</dcterms:modified>
</cp:coreProperties>
</file>

<file path=docProps/custom.xml><?xml version="1.0" encoding="utf-8"?>
<Properties xmlns="http://schemas.openxmlformats.org/officeDocument/2006/custom-properties" xmlns:vt="http://schemas.openxmlformats.org/officeDocument/2006/docPropsVTypes"/>
</file>