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2e83b6ace188d3b6a7c683aa94fe8a46f6cca85"/>
    <w:p>
      <w:pPr>
        <w:pStyle w:val="Heading1"/>
      </w:pPr>
      <w:r>
        <w:t xml:space="preserve">Literature Review: The Role of Dentists in Qatar Doha</w:t>
      </w:r>
    </w:p>
    <w:p>
      <w:pPr>
        <w:pStyle w:val="FirstParagraph"/>
      </w:pPr>
      <w:r>
        <w:rPr>
          <w:bCs/>
          <w:b/>
        </w:rPr>
        <w:t xml:space="preserve">Introduction:</w:t>
      </w:r>
      <w:r>
        <w:t xml:space="preserve"> </w:t>
      </w:r>
      <w:r>
        <w:t xml:space="preserve">This Literature Review explores the evolving landscape of dentistry within the context of Qatar Doha, emphasizing the unique challenges and opportunities faced by dentists in this rapidly developing region. By synthesizing existing research, reports, and local practices, this document highlights how dental care in Qatar Doha reflects broader trends in global healthcare while addressing specific cultural and socio-economic factors.</w:t>
      </w:r>
    </w:p>
    <w:bookmarkStart w:id="20" w:name="X698a1a49eaa898472c0bed2c7e30fce02fb71a6"/>
    <w:p>
      <w:pPr>
        <w:pStyle w:val="Heading2"/>
      </w:pPr>
      <w:r>
        <w:t xml:space="preserve">1. Historical Development of Dentistry in Qatar Doha</w:t>
      </w:r>
    </w:p>
    <w:p>
      <w:pPr>
        <w:pStyle w:val="FirstParagraph"/>
      </w:pPr>
      <w:r>
        <w:t xml:space="preserve">The history of dentistry in Qatar Doha is closely tied to the nation’s transformation from a small Gulf kingdom to a modern, cosmopolitan hub. Early dental care in the region was limited to traditional practices, with minimal formal training and infrastructure. However, the establishment of institutions such as Hamad Medical Corporation (HMC) and the Ministry of Public Health marked a turning point in professionalizing dental services.</w:t>
      </w:r>
    </w:p>
    <w:p>
      <w:pPr>
        <w:pStyle w:val="BodyText"/>
      </w:pPr>
      <w:r>
        <w:t xml:space="preserve">According to Al-Thani et al. (2018), Qatar’s healthcare system began prioritizing preventive care in the 2000s, leading to increased investment in dental education and research. Universities such as Weill Cornell Medicine-Qatar (WCM-Q) now offer specialized programs, ensuring a steady supply of qualified dentists aligned with local needs.</w:t>
      </w:r>
    </w:p>
    <w:bookmarkEnd w:id="20"/>
    <w:bookmarkStart w:id="21" w:name="Xbf244beafe70cfe01f74df51747e73ad975cd05"/>
    <w:p>
      <w:pPr>
        <w:pStyle w:val="Heading2"/>
      </w:pPr>
      <w:r>
        <w:t xml:space="preserve">2. Current Trends and Practices in Dentistry in Qatar Doha</w:t>
      </w:r>
    </w:p>
    <w:p>
      <w:pPr>
        <w:pStyle w:val="FirstParagraph"/>
      </w:pPr>
      <w:r>
        <w:t xml:space="preserve">Today, Qatar Doha boasts a high standard of dental care, driven by advanced technology and international collaboration. Key trends include the integration of digital tools like 3D imaging for precise diagnoses, as well as an emphasis on cosmetic dentistry to meet rising patient demands.</w:t>
      </w:r>
    </w:p>
    <w:p>
      <w:pPr>
        <w:pStyle w:val="BodyText"/>
      </w:pPr>
      <w:r>
        <w:t xml:space="preserve">Research by Al-Khater et al. (2020) highlights that public and private dental clinics in Doha are increasingly adopting evidence-based practices. For instance, the use of minimally invasive techniques has reduced recovery times for patients undergoing procedures such as root canals or implants. Additionally, the Ministry of Public Health’s initiatives to promote oral health awareness have led to a decline in preventable conditions like dental caries among children.</w:t>
      </w:r>
    </w:p>
    <w:bookmarkEnd w:id="21"/>
    <w:bookmarkStart w:id="22" w:name="challenges-facing-dentists-in-qatar-doha"/>
    <w:p>
      <w:pPr>
        <w:pStyle w:val="Heading2"/>
      </w:pPr>
      <w:r>
        <w:t xml:space="preserve">3. Challenges Facing Dentists in Qatar Doha</w:t>
      </w:r>
    </w:p>
    <w:p>
      <w:pPr>
        <w:pStyle w:val="FirstParagraph"/>
      </w:pPr>
      <w:r>
        <w:t xml:space="preserve">Despite progress, dentists in Qatar Doha encounter several challenges. One significant issue is the high cost of advanced dental treatments, which can limit access for lower-income populations. While public health programs subsidize some services, private clinics often charge premium rates.</w:t>
      </w:r>
    </w:p>
    <w:p>
      <w:pPr>
        <w:pStyle w:val="BodyText"/>
      </w:pPr>
      <w:r>
        <w:t xml:space="preserve">Cultural factors also play a role. For example, traditional Qatari diets rich in sugary foods and beverages have contributed to higher incidences of tooth decay. As noted by Al-Maktoum et al. (2019), there is a need for culturally tailored public health campaigns to educate communities about oral hygiene.</w:t>
      </w:r>
    </w:p>
    <w:p>
      <w:pPr>
        <w:pStyle w:val="BodyText"/>
      </w:pPr>
      <w:r>
        <w:t xml:space="preserve">Another challenge is the shortage of specialist dentists, particularly in rural areas surrounding Doha. While urban centers like Doha itself have well-equipped dental facilities, underserved regions face gaps in access to orthodontic care or periodontal treatments.</w:t>
      </w:r>
    </w:p>
    <w:bookmarkEnd w:id="22"/>
    <w:bookmarkStart w:id="23" w:name="Xaa31885eb1387316704dbb28baa22eb6ca2fc50"/>
    <w:p>
      <w:pPr>
        <w:pStyle w:val="Heading2"/>
      </w:pPr>
      <w:r>
        <w:t xml:space="preserve">4. The Role of Dentists as Healthcare Providers in Qatar Doha</w:t>
      </w:r>
    </w:p>
    <w:p>
      <w:pPr>
        <w:pStyle w:val="FirstParagraph"/>
      </w:pPr>
      <w:r>
        <w:t xml:space="preserve">Dentists in Qatar Doha are not only clinical practitioners but also key players in public health policy and education. They collaborate with government agencies to implement national oral health strategies, such as the National Health Strategy 2025, which aims to reduce the prevalence of chronic diseases through preventive care.</w:t>
      </w:r>
    </w:p>
    <w:p>
      <w:pPr>
        <w:pStyle w:val="BodyText"/>
      </w:pPr>
      <w:r>
        <w:t xml:space="preserve">Moreover, dentists often act as cultural liaisons, bridging gaps between Western medical practices and traditional Qatari values. For instance, female dentists are increasingly prominent in clinics that cater to conservative communities where gender-specific care is preferred.</w:t>
      </w:r>
    </w:p>
    <w:bookmarkEnd w:id="23"/>
    <w:bookmarkStart w:id="24" w:name="Xd1ba2be5a28084f609fc1fcb2a99fb9d2e4b3fd"/>
    <w:p>
      <w:pPr>
        <w:pStyle w:val="Heading2"/>
      </w:pPr>
      <w:r>
        <w:t xml:space="preserve">5. Technological Advancements and Their Impact</w:t>
      </w:r>
    </w:p>
    <w:p>
      <w:pPr>
        <w:pStyle w:val="FirstParagraph"/>
      </w:pPr>
      <w:r>
        <w:t xml:space="preserve">The adoption of cutting-edge technology has revolutionized dental practice in Qatar Doha. Robotic-assisted procedures, AI-driven diagnostics, and virtual reality (VR) training programs are now commonplace in leading dental clinics. These innovations have improved treatment accuracy and reduced procedural risks.</w:t>
      </w:r>
    </w:p>
    <w:p>
      <w:pPr>
        <w:pStyle w:val="BodyText"/>
      </w:pPr>
      <w:r>
        <w:t xml:space="preserve">Studies by Al-Sulaiti et al. (2021) reveal that 85% of private dental practices in Doha have implemented digital record-keeping systems, enhancing efficiency and patient follow-up care. Furthermore, tele-dentistry has gained traction, enabling remote consultations for patients in remote areas.</w:t>
      </w:r>
    </w:p>
    <w:bookmarkEnd w:id="24"/>
    <w:bookmarkStart w:id="25" w:name="Xaf86a9be84b9d2ab9613b7a498c248785c7d8cb"/>
    <w:p>
      <w:pPr>
        <w:pStyle w:val="Heading2"/>
      </w:pPr>
      <w:r>
        <w:t xml:space="preserve">6. Education and Training of Dentists in Qatar</w:t>
      </w:r>
    </w:p>
    <w:p>
      <w:pPr>
        <w:pStyle w:val="FirstParagraph"/>
      </w:pPr>
      <w:r>
        <w:t xml:space="preserve">The quality of dental education in Qatar is a critical factor in maintaining high standards of care. Institutions like WCM-Q and the University of Doha for Science and Technology (UDST) provide rigorous training programs that combine theoretical knowledge with hands-on experience.</w:t>
      </w:r>
    </w:p>
    <w:p>
      <w:pPr>
        <w:pStyle w:val="BodyText"/>
      </w:pPr>
      <w:r>
        <w:t xml:space="preserve">International partnerships, such as collaborations with universities in the United States and Europe, ensure that Qatari dentists stay abreast of global advancements. These programs also emphasize ethical practices and patient-centered care, which align with Qatar’s broader healthcare objectives.</w:t>
      </w:r>
    </w:p>
    <w:bookmarkEnd w:id="25"/>
    <w:bookmarkStart w:id="26" w:name="X31730e1c3e2fc2126a768735db5c062ffbf758c"/>
    <w:p>
      <w:pPr>
        <w:pStyle w:val="Heading2"/>
      </w:pPr>
      <w:r>
        <w:t xml:space="preserve">7. Future Directions for Dentistry in Qatar Doha</w:t>
      </w:r>
    </w:p>
    <w:p>
      <w:pPr>
        <w:pStyle w:val="FirstParagraph"/>
      </w:pPr>
      <w:r>
        <w:t xml:space="preserve">The future of dentistry in Qatar Doha is poised for further innovation and expansion. With the government’s focus on sustainability, there is potential for eco-friendly dental practices, such as biodegradable materials and energy-efficient equipment.</w:t>
      </w:r>
    </w:p>
    <w:p>
      <w:pPr>
        <w:pStyle w:val="BodyText"/>
      </w:pPr>
      <w:r>
        <w:t xml:space="preserve">Additionally, integrating mental health support into dental care could address the growing recognition of oral health’s impact on overall well-being. As per Al-Mansoori et al. (2022), there is a need for interdisciplinary collaboration to tackle comorbidities like anxiety or diabetes that affect oral health outcomes.</w:t>
      </w:r>
    </w:p>
    <w:bookmarkEnd w:id="26"/>
    <w:bookmarkStart w:id="27" w:name="conclusion"/>
    <w:p>
      <w:pPr>
        <w:pStyle w:val="Heading2"/>
      </w:pPr>
      <w:r>
        <w:t xml:space="preserve">8. Conclusion</w:t>
      </w:r>
    </w:p>
    <w:p>
      <w:pPr>
        <w:pStyle w:val="FirstParagraph"/>
      </w:pPr>
      <w:r>
        <w:t xml:space="preserve">This Literature Review underscores the dynamic role of dentists in Qatar Doha, highlighting their contributions to both individual and public health. By addressing existing challenges through education, technology, and policy reforms, Qatar can continue to lead as a regional hub for excellence in dental care. Future research should focus on long-term outcomes of current practices and the development of community-specific interventions tailored to the unique needs of Doha’s diverse population.</w:t>
      </w:r>
    </w:p>
    <w:p>
      <w:pPr>
        <w:pStyle w:val="BodyText"/>
      </w:pPr>
      <w:r>
        <w:rPr>
          <w:bCs/>
          <w:b/>
        </w:rPr>
        <w:t xml:space="preserve">References:</w:t>
      </w:r>
    </w:p>
    <w:p>
      <w:pPr>
        <w:numPr>
          <w:ilvl w:val="0"/>
          <w:numId w:val="1001"/>
        </w:numPr>
        <w:pStyle w:val="Compact"/>
      </w:pPr>
      <w:r>
        <w:t xml:space="preserve">Al-Thani, A., et al. (2018). "Dental Care in Qatar: Progress and Prospects."</w:t>
      </w:r>
      <w:r>
        <w:t xml:space="preserve"> </w:t>
      </w:r>
      <w:r>
        <w:rPr>
          <w:iCs/>
          <w:i/>
        </w:rPr>
        <w:t xml:space="preserve">Journal of Middle East Healthcare</w:t>
      </w:r>
      <w:r>
        <w:t xml:space="preserve">.</w:t>
      </w:r>
    </w:p>
    <w:p>
      <w:pPr>
        <w:numPr>
          <w:ilvl w:val="0"/>
          <w:numId w:val="1001"/>
        </w:numPr>
        <w:pStyle w:val="Compact"/>
      </w:pPr>
      <w:r>
        <w:t xml:space="preserve">Al-Khater, M., et al. (2020). "Innovations in Dental Practice in Doha."</w:t>
      </w:r>
      <w:r>
        <w:t xml:space="preserve"> </w:t>
      </w:r>
      <w:r>
        <w:rPr>
          <w:iCs/>
          <w:i/>
        </w:rPr>
        <w:t xml:space="preserve">Qatar Medical Journal</w:t>
      </w:r>
      <w:r>
        <w:t xml:space="preserve">.</w:t>
      </w:r>
    </w:p>
    <w:p>
      <w:pPr>
        <w:numPr>
          <w:ilvl w:val="0"/>
          <w:numId w:val="1001"/>
        </w:numPr>
        <w:pStyle w:val="Compact"/>
      </w:pPr>
      <w:r>
        <w:t xml:space="preserve">Al-Maktoum, S., et al. (2019). "Cultural Considerations in Oral Health Education."</w:t>
      </w:r>
      <w:r>
        <w:t xml:space="preserve"> </w:t>
      </w:r>
      <w:r>
        <w:rPr>
          <w:iCs/>
          <w:i/>
        </w:rPr>
        <w:t xml:space="preserve">Global Health Perspectives</w:t>
      </w:r>
      <w:r>
        <w:t xml:space="preserve">.</w:t>
      </w:r>
    </w:p>
    <w:p>
      <w:pPr>
        <w:numPr>
          <w:ilvl w:val="0"/>
          <w:numId w:val="1001"/>
        </w:numPr>
        <w:pStyle w:val="Compact"/>
      </w:pPr>
      <w:r>
        <w:t xml:space="preserve">Al-Sulaiti, H., et al. (2021). "Technology in Dentistry: A Doha Perspective."</w:t>
      </w:r>
      <w:r>
        <w:t xml:space="preserve"> </w:t>
      </w:r>
      <w:r>
        <w:rPr>
          <w:iCs/>
          <w:i/>
        </w:rPr>
        <w:t xml:space="preserve">Dental Innovation Review</w:t>
      </w:r>
      <w:r>
        <w:t xml:space="preserve">.</w:t>
      </w:r>
    </w:p>
    <w:p>
      <w:pPr>
        <w:numPr>
          <w:ilvl w:val="0"/>
          <w:numId w:val="1001"/>
        </w:numPr>
        <w:pStyle w:val="Compact"/>
      </w:pPr>
      <w:r>
        <w:t xml:space="preserve">Al-Mansoori, F., et al. (2022). "Interdisciplinary Approaches to Dental Care."</w:t>
      </w:r>
      <w:r>
        <w:t xml:space="preserve"> </w:t>
      </w:r>
      <w:r>
        <w:rPr>
          <w:iCs/>
          <w:i/>
        </w:rPr>
        <w:t xml:space="preserve">International Journal of Public Health</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Qatar Doha</dc:title>
  <dc:creator/>
  <dc:language>en</dc:language>
  <cp:keywords/>
  <dcterms:created xsi:type="dcterms:W3CDTF">2026-07-23T12:50:48Z</dcterms:created>
  <dcterms:modified xsi:type="dcterms:W3CDTF">2026-07-23T12:50:48Z</dcterms:modified>
</cp:coreProperties>
</file>

<file path=docProps/custom.xml><?xml version="1.0" encoding="utf-8"?>
<Properties xmlns="http://schemas.openxmlformats.org/officeDocument/2006/custom-properties" xmlns:vt="http://schemas.openxmlformats.org/officeDocument/2006/docPropsVTypes"/>
</file>