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Singapore</w:t>
      </w:r>
      <w:r>
        <w:t xml:space="preserve"> </w:t>
      </w:r>
      <w:r>
        <w:t xml:space="preserve">Singapore</w:t>
      </w:r>
    </w:p>
    <w:bookmarkStart w:id="26" w:name="X500b093e99aac57441f31ac04059869904c94d9"/>
    <w:p>
      <w:pPr>
        <w:pStyle w:val="Heading1"/>
      </w:pPr>
      <w:r>
        <w:t xml:space="preserve">Literature Review: The Role of the Dentist in Singapore, Singapore</w:t>
      </w:r>
    </w:p>
    <w:p>
      <w:pPr>
        <w:pStyle w:val="FirstParagraph"/>
      </w:pPr>
      <w:r>
        <w:rPr>
          <w:bCs/>
          <w:b/>
        </w:rPr>
        <w:t xml:space="preserve">Literature Review:</w:t>
      </w:r>
      <w:r>
        <w:t xml:space="preserve"> </w:t>
      </w:r>
      <w:r>
        <w:t xml:space="preserve">This review synthesizes existing academic and professional literature to explore the evolving role of dentists in</w:t>
      </w:r>
      <w:r>
        <w:t xml:space="preserve"> </w:t>
      </w:r>
      <w:r>
        <w:rPr>
          <w:iCs/>
          <w:i/>
        </w:rPr>
        <w:t xml:space="preserve">Singapore, Singapore</w:t>
      </w:r>
      <w:r>
        <w:t xml:space="preserve">, emphasizing their contributions to public health, technological advancements, and cultural considerations. The study highlights the unique challenges and opportunities faced by dental professionals in this rapidly developing urban nation.</w:t>
      </w:r>
    </w:p>
    <w:bookmarkStart w:id="20" w:name="Xcb154fc32e9c37144e3725234ef87b19cb9f90b"/>
    <w:p>
      <w:pPr>
        <w:pStyle w:val="Heading2"/>
      </w:pPr>
      <w:r>
        <w:t xml:space="preserve">Historical Context of Dental Care in Singapore</w:t>
      </w:r>
    </w:p>
    <w:p>
      <w:pPr>
        <w:pStyle w:val="FirstParagraph"/>
      </w:pPr>
      <w:r>
        <w:t xml:space="preserve">The history of dentistry in</w:t>
      </w:r>
      <w:r>
        <w:t xml:space="preserve"> </w:t>
      </w:r>
      <w:r>
        <w:rPr>
          <w:iCs/>
          <w:i/>
        </w:rPr>
        <w:t xml:space="preserve">Singapore, Singapore</w:t>
      </w:r>
      <w:r>
        <w:t xml:space="preserve"> </w:t>
      </w:r>
      <w:r>
        <w:t xml:space="preserve">dates back to the early 20th century, when colonial authorities introduced basic oral health services. However, it was not until the post-independence era (1965) that systematic efforts were made to establish a structured dental care system. The establishment of the</w:t>
      </w:r>
      <w:r>
        <w:t xml:space="preserve"> </w:t>
      </w:r>
      <w:r>
        <w:rPr>
          <w:bCs/>
          <w:b/>
        </w:rPr>
        <w:t xml:space="preserve">Dental Board of Singapore</w:t>
      </w:r>
      <w:r>
        <w:t xml:space="preserve"> </w:t>
      </w:r>
      <w:r>
        <w:t xml:space="preserve">in 1978 marked a pivotal moment, ensuring regulatory oversight and professional standards for dentists. Over decades,</w:t>
      </w:r>
      <w:r>
        <w:t xml:space="preserve"> </w:t>
      </w:r>
      <w:r>
        <w:rPr>
          <w:iCs/>
          <w:i/>
        </w:rPr>
        <w:t xml:space="preserve">Singapore, Singapore</w:t>
      </w:r>
      <w:r>
        <w:t xml:space="preserve"> </w:t>
      </w:r>
      <w:r>
        <w:t xml:space="preserve">has transformed into a global hub for healthcare innovation, with dentistry playing a critical role in this narrative.</w:t>
      </w:r>
    </w:p>
    <w:p>
      <w:pPr>
        <w:pStyle w:val="BodyText"/>
      </w:pPr>
      <w:r>
        <w:t xml:space="preserve">Literature indicates that the expansion of dental education institutions such as the</w:t>
      </w:r>
      <w:r>
        <w:t xml:space="preserve"> </w:t>
      </w:r>
      <w:r>
        <w:rPr>
          <w:bCs/>
          <w:b/>
        </w:rPr>
        <w:t xml:space="preserve">National University of Singapore (NUS)</w:t>
      </w:r>
      <w:r>
        <w:t xml:space="preserve"> </w:t>
      </w:r>
      <w:r>
        <w:t xml:space="preserve">and</w:t>
      </w:r>
      <w:r>
        <w:t xml:space="preserve"> </w:t>
      </w:r>
      <w:r>
        <w:rPr>
          <w:bCs/>
          <w:b/>
        </w:rPr>
        <w:t xml:space="preserve">Nanyang Technological University (NTU)</w:t>
      </w:r>
      <w:r>
        <w:t xml:space="preserve"> </w:t>
      </w:r>
      <w:r>
        <w:t xml:space="preserve">has significantly contributed to the growth of a skilled dental workforce. These institutions emphasize research-driven curricula, aligning with Singapore’s vision to become a biomedical innovation hub. The integration of technology in dental education, such as virtual reality simulations and 3D imaging, reflects</w:t>
      </w:r>
      <w:r>
        <w:t xml:space="preserve"> </w:t>
      </w:r>
      <w:r>
        <w:rPr>
          <w:iCs/>
          <w:i/>
        </w:rPr>
        <w:t xml:space="preserve">Singapore, Singapore</w:t>
      </w:r>
      <w:r>
        <w:t xml:space="preserve">’s commitment to advancing medical science through its dentists.</w:t>
      </w:r>
    </w:p>
    <w:bookmarkEnd w:id="20"/>
    <w:bookmarkStart w:id="21" w:name="X722e5ffce6e70b4c48a14bc6b9e33d75393e0c8"/>
    <w:p>
      <w:pPr>
        <w:pStyle w:val="Heading2"/>
      </w:pPr>
      <w:r>
        <w:t xml:space="preserve">Current Trends in Dental Practice in Singapore</w:t>
      </w:r>
    </w:p>
    <w:p>
      <w:pPr>
        <w:pStyle w:val="FirstParagraph"/>
      </w:pPr>
      <w:r>
        <w:t xml:space="preserve">The role of the dentist in</w:t>
      </w:r>
      <w:r>
        <w:t xml:space="preserve"> </w:t>
      </w:r>
      <w:r>
        <w:rPr>
          <w:iCs/>
          <w:i/>
        </w:rPr>
        <w:t xml:space="preserve">Singapore, Singapore</w:t>
      </w:r>
      <w:r>
        <w:t xml:space="preserve"> </w:t>
      </w:r>
      <w:r>
        <w:t xml:space="preserve">has evolved beyond traditional clinical settings. Modern practices now include specialized fields such as cosmetic dentistry, orthodontics, and implantology. Literature highlights the increasing demand for aesthetic procedures like veneers and teeth whitening, driven by a growing middle class prioritizing appearance.</w:t>
      </w:r>
    </w:p>
    <w:p>
      <w:pPr>
        <w:pStyle w:val="BodyText"/>
      </w:pPr>
      <w:r>
        <w:t xml:space="preserve">Singapore’s healthcare system is characterized by a blend of public and private services. The</w:t>
      </w:r>
      <w:r>
        <w:t xml:space="preserve"> </w:t>
      </w:r>
      <w:r>
        <w:rPr>
          <w:bCs/>
          <w:b/>
        </w:rPr>
        <w:t xml:space="preserve">Ministry of Health (MOH)</w:t>
      </w:r>
      <w:r>
        <w:t xml:space="preserve"> </w:t>
      </w:r>
      <w:r>
        <w:t xml:space="preserve">oversees initiatives like the</w:t>
      </w:r>
      <w:r>
        <w:t xml:space="preserve"> </w:t>
      </w:r>
      <w:r>
        <w:rPr>
          <w:bCs/>
          <w:b/>
        </w:rPr>
        <w:t xml:space="preserve">National Dental Centre</w:t>
      </w:r>
      <w:r>
        <w:t xml:space="preserve">, which provides subsidized care for low-income populations, while private clinics offer cutting-edge treatments. Dentists in</w:t>
      </w:r>
      <w:r>
        <w:t xml:space="preserve"> </w:t>
      </w:r>
      <w:r>
        <w:rPr>
          <w:iCs/>
          <w:i/>
        </w:rPr>
        <w:t xml:space="preserve">Singapore, Singapore</w:t>
      </w:r>
      <w:r>
        <w:t xml:space="preserve"> </w:t>
      </w:r>
      <w:r>
        <w:t xml:space="preserve">must navigate this duality, balancing affordability with innovation.</w:t>
      </w:r>
    </w:p>
    <w:p>
      <w:pPr>
        <w:pStyle w:val="BodyText"/>
      </w:pPr>
      <w:r>
        <w:t xml:space="preserve">A key trend is the adoption of digital dentistry. Literature suggests that</w:t>
      </w:r>
      <w:r>
        <w:t xml:space="preserve"> </w:t>
      </w:r>
      <w:r>
        <w:rPr>
          <w:iCs/>
          <w:i/>
        </w:rPr>
        <w:t xml:space="preserve">Singapore, Singapore</w:t>
      </w:r>
      <w:r>
        <w:t xml:space="preserve"> </w:t>
      </w:r>
      <w:r>
        <w:t xml:space="preserve">has embraced technologies such as computer-aided design and manufacturing (CAD/CAM) for crowns and bridges, reducing treatment times. Additionally, AI-driven diagnostic tools are being integrated into dental practices to improve accuracy in detecting oral cancers and other conditions.</w:t>
      </w:r>
    </w:p>
    <w:bookmarkEnd w:id="21"/>
    <w:bookmarkStart w:id="22" w:name="cultural-and-demographic-considerations"/>
    <w:p>
      <w:pPr>
        <w:pStyle w:val="Heading2"/>
      </w:pPr>
      <w:r>
        <w:t xml:space="preserve">Cultural and Demographic Considerations</w:t>
      </w:r>
    </w:p>
    <w:p>
      <w:pPr>
        <w:pStyle w:val="FirstParagraph"/>
      </w:pPr>
      <w:r>
        <w:t xml:space="preserve">The multicultural fabric of</w:t>
      </w:r>
      <w:r>
        <w:t xml:space="preserve"> </w:t>
      </w:r>
      <w:r>
        <w:rPr>
          <w:iCs/>
          <w:i/>
        </w:rPr>
        <w:t xml:space="preserve">Singapore, Singapore</w:t>
      </w:r>
      <w:r>
        <w:t xml:space="preserve"> </w:t>
      </w:r>
      <w:r>
        <w:t xml:space="preserve">influences dental care delivery. With a population comprising Chinese, Malay, Indian, and Eurasian communities, dentists must address diverse dietary habits, oral health beliefs, and language barriers. For instance, research indicates that the high consumption of sugary foods among certain ethnic groups has led to increased rates of dental caries. Dentists are thus required to tailor educational campaigns in multiple languages to promote preventive care.</w:t>
      </w:r>
    </w:p>
    <w:p>
      <w:pPr>
        <w:pStyle w:val="BodyText"/>
      </w:pPr>
      <w:r>
        <w:t xml:space="preserve">Literature also emphasizes the impact of aging demographics on dental practice. Singapore’s population is projected to have one of the highest proportions of elderly citizens globally, necessitating a focus on geriatric dentistry. Prosthetics, periodontal management, and pain control for older patients are emerging priorities for dentists in</w:t>
      </w:r>
      <w:r>
        <w:t xml:space="preserve"> </w:t>
      </w:r>
      <w:r>
        <w:rPr>
          <w:iCs/>
          <w:i/>
        </w:rPr>
        <w:t xml:space="preserve">Singapore, Singapore</w:t>
      </w:r>
      <w:r>
        <w:t xml:space="preserve">.</w:t>
      </w:r>
    </w:p>
    <w:bookmarkEnd w:id="22"/>
    <w:bookmarkStart w:id="23" w:name="challenges-facing-dentists-in-singapore"/>
    <w:p>
      <w:pPr>
        <w:pStyle w:val="Heading2"/>
      </w:pPr>
      <w:r>
        <w:t xml:space="preserve">Challenges Facing Dentists in Singapore</w:t>
      </w:r>
    </w:p>
    <w:p>
      <w:pPr>
        <w:pStyle w:val="FirstParagraph"/>
      </w:pPr>
      <w:r>
        <w:t xml:space="preserve">Despite advancements, challenges persist. A shortage of dental professionals is a recurring theme in literature. While</w:t>
      </w:r>
      <w:r>
        <w:t xml:space="preserve"> </w:t>
      </w:r>
      <w:r>
        <w:rPr>
          <w:iCs/>
          <w:i/>
        </w:rPr>
        <w:t xml:space="preserve">Singapore, Singapore</w:t>
      </w:r>
      <w:r>
        <w:t xml:space="preserve"> </w:t>
      </w:r>
      <w:r>
        <w:t xml:space="preserve">has trained numerous dentists domestically, the high demand for specialized care has led to reliance on foreign practitioners. Regulatory bodies are addressing this by streamlining licensing processes for international dentists.</w:t>
      </w:r>
    </w:p>
    <w:p>
      <w:pPr>
        <w:pStyle w:val="BodyText"/>
      </w:pPr>
      <w:r>
        <w:t xml:space="preserve">Economic factors also pose challenges. Private dental practices often face stiff competition due to the presence of budget clinics offering subsidized services. Dentists must balance competitive pricing with maintaining high standards of care, a dilemma exacerbated by rising operational costs in</w:t>
      </w:r>
      <w:r>
        <w:t xml:space="preserve"> </w:t>
      </w:r>
      <w:r>
        <w:rPr>
          <w:iCs/>
          <w:i/>
        </w:rPr>
        <w:t xml:space="preserve">Singapore, Singapore</w:t>
      </w:r>
      <w:r>
        <w:t xml:space="preserve">’s expensive real estate market.</w:t>
      </w:r>
    </w:p>
    <w:bookmarkEnd w:id="23"/>
    <w:bookmarkStart w:id="24" w:name="Xe733a09a662ab6d2c0c7338a14a8524364ba633"/>
    <w:p>
      <w:pPr>
        <w:pStyle w:val="Heading2"/>
      </w:pPr>
      <w:r>
        <w:t xml:space="preserve">Opportunities for Innovation and Collaboration</w:t>
      </w:r>
    </w:p>
    <w:p>
      <w:pPr>
        <w:pStyle w:val="FirstParagraph"/>
      </w:pPr>
      <w:r>
        <w:rPr>
          <w:iCs/>
          <w:i/>
        </w:rPr>
        <w:t xml:space="preserve">Singapore, Singapore</w:t>
      </w:r>
      <w:r>
        <w:t xml:space="preserve"> </w:t>
      </w:r>
      <w:r>
        <w:t xml:space="preserve">presents unique opportunities for dentists to innovate. The government’s</w:t>
      </w:r>
      <w:r>
        <w:t xml:space="preserve"> </w:t>
      </w:r>
      <w:r>
        <w:rPr>
          <w:bCs/>
          <w:b/>
        </w:rPr>
        <w:t xml:space="preserve">Biomedical Sciences Initiative (BSI)</w:t>
      </w:r>
      <w:r>
        <w:t xml:space="preserve"> </w:t>
      </w:r>
      <w:r>
        <w:t xml:space="preserve">has fostered partnerships between dental institutions and tech companies, leading to breakthroughs in regenerative dentistry and biomaterials. For example, research on stem cell therapies for tooth regeneration is being conducted at NUS, positioning</w:t>
      </w:r>
      <w:r>
        <w:t xml:space="preserve"> </w:t>
      </w:r>
      <w:r>
        <w:rPr>
          <w:iCs/>
          <w:i/>
        </w:rPr>
        <w:t xml:space="preserve">Singapore, Singapore</w:t>
      </w:r>
      <w:r>
        <w:t xml:space="preserve"> </w:t>
      </w:r>
      <w:r>
        <w:t xml:space="preserve">as a leader in this field.</w:t>
      </w:r>
    </w:p>
    <w:p>
      <w:pPr>
        <w:pStyle w:val="BodyText"/>
      </w:pPr>
      <w:r>
        <w:t xml:space="preserve">Dentists are also leveraging the country’s status as a global tourist destination to expand their reach. Dental tourism has grown significantly, with many international patients seeking high-quality care at competitive prices. Literature highlights that</w:t>
      </w:r>
      <w:r>
        <w:t xml:space="preserve"> </w:t>
      </w:r>
      <w:r>
        <w:rPr>
          <w:iCs/>
          <w:i/>
        </w:rPr>
        <w:t xml:space="preserve">Singapore, Singapore</w:t>
      </w:r>
      <w:r>
        <w:t xml:space="preserve">’s dentists must meet stringent quality assurance standards to attract this clientele while ensuring ethical practices.</w:t>
      </w:r>
    </w:p>
    <w:bookmarkEnd w:id="24"/>
    <w:bookmarkStart w:id="25" w:name="the-future-of-dentistry-in-singapore"/>
    <w:p>
      <w:pPr>
        <w:pStyle w:val="Heading2"/>
      </w:pPr>
      <w:r>
        <w:t xml:space="preserve">The Future of Dentistry in Singapore</w:t>
      </w:r>
    </w:p>
    <w:p>
      <w:pPr>
        <w:pStyle w:val="FirstParagraph"/>
      </w:pPr>
      <w:r>
        <w:t xml:space="preserve">Literature suggests that the future of dentistry in</w:t>
      </w:r>
      <w:r>
        <w:t xml:space="preserve"> </w:t>
      </w:r>
      <w:r>
        <w:rPr>
          <w:iCs/>
          <w:i/>
        </w:rPr>
        <w:t xml:space="preserve">Singapore, Singapore</w:t>
      </w:r>
      <w:r>
        <w:t xml:space="preserve"> </w:t>
      </w:r>
      <w:r>
        <w:t xml:space="preserve">will be shaped by continued technological integration, interdisciplinary collaboration, and policy innovation. The role of the dentist is likely to expand into areas such as preventive genomics and telehealth services. As the government invests in smart healthcare solutions, dentists may adopt AI-powered platforms for remote consultations and real-time data analysis.</w:t>
      </w:r>
    </w:p>
    <w:p>
      <w:pPr>
        <w:pStyle w:val="BodyText"/>
      </w:pPr>
      <w:r>
        <w:t xml:space="preserve">In conclusion, the dentist in</w:t>
      </w:r>
      <w:r>
        <w:t xml:space="preserve"> </w:t>
      </w:r>
      <w:r>
        <w:rPr>
          <w:iCs/>
          <w:i/>
        </w:rPr>
        <w:t xml:space="preserve">Singapore, Singapore</w:t>
      </w:r>
      <w:r>
        <w:t xml:space="preserve"> </w:t>
      </w:r>
      <w:r>
        <w:t xml:space="preserve">occupies a pivotal position within the nation’s healthcare ecosystem. Through historical development, technological adoption, cultural adaptation, and policy alignment with global trends, dental professionals continue to address both local and international challenges. The future of dentistry here is not only bright but also deeply intertwined with</w:t>
      </w:r>
      <w:r>
        <w:t xml:space="preserve"> </w:t>
      </w:r>
      <w:r>
        <w:rPr>
          <w:iCs/>
          <w:i/>
        </w:rPr>
        <w:t xml:space="preserve">Singapore, Singapore</w:t>
      </w:r>
      <w:r>
        <w:t xml:space="preserve">’s broader vision of becoming a premier healthcare destination.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Singapore Singapore</dc:title>
  <dc:creator/>
  <dc:language>en</dc:language>
  <cp:keywords/>
  <dcterms:created xsi:type="dcterms:W3CDTF">2026-07-24T01:09:43Z</dcterms:created>
  <dcterms:modified xsi:type="dcterms:W3CDTF">2026-07-24T01:09:43Z</dcterms:modified>
</cp:coreProperties>
</file>

<file path=docProps/custom.xml><?xml version="1.0" encoding="utf-8"?>
<Properties xmlns="http://schemas.openxmlformats.org/officeDocument/2006/custom-properties" xmlns:vt="http://schemas.openxmlformats.org/officeDocument/2006/docPropsVTypes"/>
</file>