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28e5348583f981abdfc0671124a02287851b7fe"/>
    <w:p>
      <w:pPr>
        <w:pStyle w:val="Heading1"/>
      </w:pPr>
      <w:r>
        <w:t xml:space="preserve">Literature Review on the Role of a Dentist in United States Miami</w:t>
      </w:r>
    </w:p>
    <w:p>
      <w:pPr>
        <w:pStyle w:val="FirstParagraph"/>
      </w:pPr>
      <w:r>
        <w:t xml:space="preserve">This document provides a comprehensive review of existing literature on the role, challenges, and contributions of dentists in the United States Miami. The focus is tailored to Miami’s unique demographic and healthcare landscape, highlighting how dental professionals address local needs within this vibrant city.</w:t>
      </w:r>
    </w:p>
    <w:bookmarkStart w:id="20" w:name="introduction"/>
    <w:p>
      <w:pPr>
        <w:pStyle w:val="Heading2"/>
      </w:pPr>
      <w:r>
        <w:t xml:space="preserve">Introduction</w:t>
      </w:r>
    </w:p>
    <w:p>
      <w:pPr>
        <w:pStyle w:val="FirstParagraph"/>
      </w:pPr>
      <w:r>
        <w:t xml:space="preserve">The field of dentistry is a critical component of public health, with dentists playing a pivotal role in preventing disease, ensuring oral health, and improving overall well-being. In the United States Miami—a city known for its cultural diversity, high population density, and unique healthcare challenges—the role of the dentist takes on added significance. This literature review synthesizes scholarly articles, reports from dental associations, and studies specific to Miami’s context to explore how dentists operate in this environment.</w:t>
      </w:r>
    </w:p>
    <w:bookmarkEnd w:id="20"/>
    <w:bookmarkStart w:id="21" w:name="scope-and-objectives"/>
    <w:p>
      <w:pPr>
        <w:pStyle w:val="Heading2"/>
      </w:pPr>
      <w:r>
        <w:t xml:space="preserve">Scope and Objectives</w:t>
      </w:r>
    </w:p>
    <w:p>
      <w:pPr>
        <w:pStyle w:val="FirstParagraph"/>
      </w:pPr>
      <w:r>
        <w:t xml:space="preserve">The objective of this review is threefold: (1) to analyze the demographic and socioeconomic factors influencing dental care access in United States Miami; (2) to examine challenges faced by dentists practicing in the area; and (3) to highlight innovative practices or policies that have emerged to address these issues. This document aims to serve as a resource for dental professionals, policymakers, and researchers seeking insights into Miami’s dental healthcare ecosystem.</w:t>
      </w:r>
    </w:p>
    <w:bookmarkEnd w:id="21"/>
    <w:bookmarkStart w:id="22" w:name="demographics-of-united-states-miami"/>
    <w:p>
      <w:pPr>
        <w:pStyle w:val="Heading2"/>
      </w:pPr>
      <w:r>
        <w:t xml:space="preserve">Demographics of United States Miami</w:t>
      </w:r>
    </w:p>
    <w:p>
      <w:pPr>
        <w:pStyle w:val="FirstParagraph"/>
      </w:pPr>
      <w:r>
        <w:t xml:space="preserve">Miami is one of the most ethnically diverse cities in the U.S., with significant populations from Latin America, Caribbean nations, and other international regions. According to the U.S. Census Bureau (2021), over 67% of Miami-Dade County residents are non-white, and more than 40% speak a language other than English at home. This diversity presents unique opportunities and challenges for dentists in providing culturally competent care.</w:t>
      </w:r>
    </w:p>
    <w:p>
      <w:pPr>
        <w:pStyle w:val="BodyText"/>
      </w:pPr>
      <w:r>
        <w:t xml:space="preserve">Studies such as those by the American Dental Association (ADA) highlight that linguistic barriers and cultural differences can impact patient communication, trust, and adherence to dental treatments. In Miami, this is compounded by a high rate of uninsured individuals, with approximately 12% of residents lacking health insurance in 2023 (Miami Herald). Dentists in the area must often bridge these gaps through community outreach programs and multilingual services.</w:t>
      </w:r>
    </w:p>
    <w:bookmarkEnd w:id="22"/>
    <w:bookmarkStart w:id="23" w:name="Xaae8c056fc8c2bb7c587125ecf9590ad8bd71e2"/>
    <w:p>
      <w:pPr>
        <w:pStyle w:val="Heading2"/>
      </w:pPr>
      <w:r>
        <w:t xml:space="preserve">Challenges Faced by Dentists in United States Miami</w:t>
      </w:r>
    </w:p>
    <w:p>
      <w:pPr>
        <w:pStyle w:val="FirstParagraph"/>
      </w:pPr>
      <w:r>
        <w:rPr>
          <w:bCs/>
          <w:b/>
        </w:rPr>
        <w:t xml:space="preserve">1. Access to Care:</w:t>
      </w:r>
      <w:r>
        <w:t xml:space="preserve"> </w:t>
      </w:r>
      <w:r>
        <w:t xml:space="preserve">Despite Miami’s economic vitality, disparities in dental care access persist. A 2020 study published in the *Journal of Public Health Dentistry* found that low-income communities, particularly in South Miami-Dade and Wynwood, face shortages of dental providers due to high operational costs and limited reimbursement rates for Medicaid services.</w:t>
      </w:r>
    </w:p>
    <w:p>
      <w:pPr>
        <w:pStyle w:val="BodyText"/>
      </w:pPr>
      <w:r>
        <w:rPr>
          <w:bCs/>
          <w:b/>
        </w:rPr>
        <w:t xml:space="preserve">2. Cultural Competency:</w:t>
      </w:r>
      <w:r>
        <w:t xml:space="preserve"> </w:t>
      </w:r>
      <w:r>
        <w:t xml:space="preserve">Research from the University of Miami’s Miller School of Medicine emphasizes the need for dentists to be trained in cultural sensitivity. For instance, traditional practices among certain populations may conflict with modern dental procedures, requiring tailored patient education strategies.</w:t>
      </w:r>
    </w:p>
    <w:p>
      <w:pPr>
        <w:pStyle w:val="BodyText"/>
      </w:pPr>
      <w:r>
        <w:rPr>
          <w:bCs/>
          <w:b/>
        </w:rPr>
        <w:t xml:space="preserve">3. Public Health Initiatives:</w:t>
      </w:r>
      <w:r>
        <w:t xml:space="preserve"> </w:t>
      </w:r>
      <w:r>
        <w:t xml:space="preserve">Miami has seen a rise in public health campaigns addressing oral health disparities. The Florida Department of Health’s 2022 initiative to expand school-based dental screenings is an example of efforts to engage dentists in preventive care for underserved children.</w:t>
      </w:r>
    </w:p>
    <w:bookmarkEnd w:id="23"/>
    <w:bookmarkStart w:id="24" w:name="the-role-of-dentists-in-preventive-care"/>
    <w:p>
      <w:pPr>
        <w:pStyle w:val="Heading2"/>
      </w:pPr>
      <w:r>
        <w:t xml:space="preserve">The Role of Dentists in Preventive Care</w:t>
      </w:r>
    </w:p>
    <w:p>
      <w:pPr>
        <w:pStyle w:val="FirstParagraph"/>
      </w:pPr>
      <w:r>
        <w:t xml:space="preserve">In Miami, dentists are increasingly viewed as key players in preventive health. The American Dental Association (ADA) notes that 90% of oral diseases are preventable through regular check-ups and hygiene education. In the context of the city’s aging population and rising diabetes rates, dentists collaborate with primary care physicians to manage systemic conditions linked to oral health, such as periodontal disease.</w:t>
      </w:r>
    </w:p>
    <w:p>
      <w:pPr>
        <w:pStyle w:val="BodyText"/>
      </w:pPr>
      <w:r>
        <w:t xml:space="preserve">Tele-dentistry has also gained traction in Miami. A 2023 report by the American Dental Association found that 65% of Miami-based dental practices now offer virtual consultations, improving access for patients with mobility issues or those living in underserved areas.</w:t>
      </w:r>
    </w:p>
    <w:bookmarkEnd w:id="24"/>
    <w:bookmarkStart w:id="25" w:name="economic-and-policy-factors"/>
    <w:p>
      <w:pPr>
        <w:pStyle w:val="Heading2"/>
      </w:pPr>
      <w:r>
        <w:t xml:space="preserve">Economic and Policy Factors</w:t>
      </w:r>
    </w:p>
    <w:p>
      <w:pPr>
        <w:pStyle w:val="FirstParagraph"/>
      </w:pPr>
      <w:r>
        <w:t xml:space="preserve">Miami’s healthcare landscape is shaped by state-level policies such as Florida’s Medicaid expansion under the Affordable Care Act (ACA). While this has increased coverage for low-income residents, dentists still face challenges with reimbursement rates. A 2021 study by the American Dental Education Association (ADEA) found that Miami dentists receive 40% less reimbursement for Medicaid patients compared to those in other U.S. cities.</w:t>
      </w:r>
    </w:p>
    <w:p>
      <w:pPr>
        <w:pStyle w:val="BodyText"/>
      </w:pPr>
      <w:r>
        <w:t xml:space="preserve">Additionally, the high cost of malpractice insurance and rising operational expenses (e.g., rent, equipment) have driven some dentists to reduce their hours or close practices in certain neighborhoods. This has created a ripple effect on dental care accessibility for vulnerable populations.</w:t>
      </w:r>
    </w:p>
    <w:bookmarkEnd w:id="25"/>
    <w:bookmarkStart w:id="26" w:name="case-studies-and-innovative-practices"/>
    <w:p>
      <w:pPr>
        <w:pStyle w:val="Heading2"/>
      </w:pPr>
      <w:r>
        <w:t xml:space="preserve">Case Studies and Innovative Practices</w:t>
      </w:r>
    </w:p>
    <w:p>
      <w:pPr>
        <w:pStyle w:val="FirstParagraph"/>
      </w:pPr>
      <w:r>
        <w:rPr>
          <w:bCs/>
          <w:b/>
        </w:rPr>
        <w:t xml:space="preserve">1. Community Health Centers:</w:t>
      </w:r>
      <w:r>
        <w:t xml:space="preserve"> </w:t>
      </w:r>
      <w:r>
        <w:t xml:space="preserve">Organizations like the Baptist Health South Florida have established mobile dental clinics to reach rural areas of Miami-Dade County. These clinics provide free or low-cost services, addressing gaps in traditional healthcare systems.</w:t>
      </w:r>
    </w:p>
    <w:p>
      <w:pPr>
        <w:pStyle w:val="BodyText"/>
      </w:pPr>
      <w:r>
        <w:rPr>
          <w:bCs/>
          <w:b/>
        </w:rPr>
        <w:t xml:space="preserve">2. Multilingual Services:</w:t>
      </w:r>
      <w:r>
        <w:t xml:space="preserve"> </w:t>
      </w:r>
      <w:r>
        <w:t xml:space="preserve">Dental practices in neighborhoods like Little Havana and Kendall have adopted Spanish and Portuguese language support, ensuring patients receive accurate information about treatments and preventive care.</w:t>
      </w:r>
    </w:p>
    <w:p>
      <w:pPr>
        <w:pStyle w:val="BodyText"/>
      </w:pPr>
      <w:r>
        <w:rPr>
          <w:bCs/>
          <w:b/>
        </w:rPr>
        <w:t xml:space="preserve">3. Collaboration with Public Health Agencies:</w:t>
      </w:r>
      <w:r>
        <w:t xml:space="preserve"> </w:t>
      </w:r>
      <w:r>
        <w:t xml:space="preserve">The Miami-Dade County Health Department has partnered with local dentists to conduct free dental screenings during events such as the annual “Healthy Miami Week,” fostering community engagement and trust.</w:t>
      </w:r>
    </w:p>
    <w:bookmarkEnd w:id="26"/>
    <w:bookmarkStart w:id="27" w:name="gaps-in-current-research"/>
    <w:p>
      <w:pPr>
        <w:pStyle w:val="Heading2"/>
      </w:pPr>
      <w:r>
        <w:t xml:space="preserve">Gaps in Current Research</w:t>
      </w:r>
    </w:p>
    <w:p>
      <w:pPr>
        <w:pStyle w:val="FirstParagraph"/>
      </w:pPr>
      <w:r>
        <w:t xml:space="preserve">While there is robust literature on dental care access in urban areas, fewer studies focus on the specific needs of Miami’s immigrant populations. Additionally, research on the long-term impact of tele-dentistry and culturally tailored programs remains limited. Future studies should explore how these initiatives can be scaled to meet growing demand while addressing systemic inequities.</w:t>
      </w:r>
    </w:p>
    <w:bookmarkEnd w:id="27"/>
    <w:bookmarkStart w:id="28" w:name="conclusion"/>
    <w:p>
      <w:pPr>
        <w:pStyle w:val="Heading2"/>
      </w:pPr>
      <w:r>
        <w:t xml:space="preserve">Conclusion</w:t>
      </w:r>
    </w:p>
    <w:p>
      <w:pPr>
        <w:pStyle w:val="FirstParagraph"/>
      </w:pPr>
      <w:r>
        <w:t xml:space="preserve">The role of a dentist in United States Miami is multifaceted, requiring adaptability, cultural sensitivity, and collaboration with public health systems. This literature review underscores the challenges dentists face in serving a diverse and economically varied population while also highlighting innovative solutions that have emerged. As Miami continues to grow, ensuring equitable access to dental care will remain a critical priority for both practitioners and policymakers.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United States Miami</dc:title>
  <dc:creator/>
  <dc:language>en</dc:language>
  <cp:keywords/>
  <dcterms:created xsi:type="dcterms:W3CDTF">2026-07-24T11:04:28Z</dcterms:created>
  <dcterms:modified xsi:type="dcterms:W3CDTF">2026-07-24T11:04:28Z</dcterms:modified>
</cp:coreProperties>
</file>

<file path=docProps/custom.xml><?xml version="1.0" encoding="utf-8"?>
<Properties xmlns="http://schemas.openxmlformats.org/officeDocument/2006/custom-properties" xmlns:vt="http://schemas.openxmlformats.org/officeDocument/2006/docPropsVTypes"/>
</file>