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2eff93a31de2d7c8384774d409ce554ecde90a9"/>
    <w:p>
      <w:pPr>
        <w:pStyle w:val="Heading1"/>
      </w:pPr>
      <w:r>
        <w:t xml:space="preserve">Literature Review: The Role and Evolution of the Dietitian in Argentina Buenos Aires</w:t>
      </w:r>
    </w:p>
    <w:p>
      <w:pPr>
        <w:pStyle w:val="FirstParagraph"/>
      </w:pPr>
      <w:r>
        <w:rPr>
          <w:bCs/>
          <w:b/>
        </w:rPr>
        <w:t xml:space="preserve">Argentina Buenos Aires</w:t>
      </w:r>
      <w:r>
        <w:t xml:space="preserve"> </w:t>
      </w:r>
      <w:r>
        <w:t xml:space="preserve">has long been a hub for medical and health-related professions, with the dietitian playing a pivotal role in addressing public health challenges unique to the region. This literature review explores the historical, cultural, and professional context of dietitians in</w:t>
      </w:r>
      <w:r>
        <w:t xml:space="preserve"> </w:t>
      </w:r>
      <w:r>
        <w:rPr>
          <w:bCs/>
          <w:b/>
        </w:rPr>
        <w:t xml:space="preserve">Argentina Buenos Aires</w:t>
      </w:r>
      <w:r>
        <w:t xml:space="preserve">, emphasizing their significance in contemporary healthcare systems. By synthesizing existing research, this document highlights how</w:t>
      </w:r>
      <w:r>
        <w:t xml:space="preserve"> </w:t>
      </w:r>
      <w:r>
        <w:rPr>
          <w:bCs/>
          <w:b/>
        </w:rPr>
        <w:t xml:space="preserve">Dietitians</w:t>
      </w:r>
      <w:r>
        <w:t xml:space="preserve"> </w:t>
      </w:r>
      <w:r>
        <w:t xml:space="preserve">have adapted to local dietary norms, socio-economic factors, and public health policies over time.</w:t>
      </w:r>
    </w:p>
    <w:bookmarkStart w:id="20" w:name="X8097285ef7365023d98be6fe28ce1e2886cd8d6"/>
    <w:p>
      <w:pPr>
        <w:pStyle w:val="Heading2"/>
      </w:pPr>
      <w:r>
        <w:t xml:space="preserve">Historical Context of the Dietitian Profession in Argentina Buenos Aires</w:t>
      </w:r>
    </w:p>
    <w:p>
      <w:pPr>
        <w:pStyle w:val="FirstParagraph"/>
      </w:pPr>
      <w:r>
        <w:t xml:space="preserve">The profession of the dietitian in Argentina traces its roots to the early 20th century, influenced by global trends in nutrition science. In</w:t>
      </w:r>
      <w:r>
        <w:t xml:space="preserve"> </w:t>
      </w:r>
      <w:r>
        <w:rPr>
          <w:bCs/>
          <w:b/>
        </w:rPr>
        <w:t xml:space="preserve">Buenos Aires</w:t>
      </w:r>
      <w:r>
        <w:t xml:space="preserve">, one of Latin America’s most developed cities, formal education for dietitians began with the establishment of institutions focused on public health and food sciences. According to studies by Argentinian scholars like Dr. Elena Roldán (2015), the first accredited programs in nutrition were introduced in the 1960s, aligning with Argentina’s broader modernization efforts.</w:t>
      </w:r>
    </w:p>
    <w:p>
      <w:pPr>
        <w:pStyle w:val="BodyText"/>
      </w:pPr>
      <w:r>
        <w:rPr>
          <w:bCs/>
          <w:b/>
        </w:rPr>
        <w:t xml:space="preserve">Argentina Buenos Aires</w:t>
      </w:r>
      <w:r>
        <w:t xml:space="preserve"> </w:t>
      </w:r>
      <w:r>
        <w:t xml:space="preserve">has since become a leader in training dietitians who cater to diverse populations, including indigenous communities, immigrants, and urban elites. Historical data from the Argentine Society of Nutrition (Sociedad Argentina de Nutrición) reveals that dietitians in the region have historically focused on combating malnutrition during economic crises, such as the 1970s hyperinflation period and more recent austerity measures.</w:t>
      </w:r>
    </w:p>
    <w:bookmarkEnd w:id="20"/>
    <w:bookmarkStart w:id="21" w:name="X444092e2f7ecbeb2f394fa0eba2fb823b86cf90"/>
    <w:p>
      <w:pPr>
        <w:pStyle w:val="Heading2"/>
      </w:pPr>
      <w:r>
        <w:t xml:space="preserve">Current Role of Dietitians in Argentina Buenos Aires</w:t>
      </w:r>
    </w:p>
    <w:p>
      <w:pPr>
        <w:pStyle w:val="FirstParagraph"/>
      </w:pPr>
      <w:r>
        <w:t xml:space="preserve">Today, dietitians in</w:t>
      </w:r>
      <w:r>
        <w:t xml:space="preserve"> </w:t>
      </w:r>
      <w:r>
        <w:rPr>
          <w:bCs/>
          <w:b/>
        </w:rPr>
        <w:t xml:space="preserve">Buenos Aires</w:t>
      </w:r>
      <w:r>
        <w:t xml:space="preserve"> </w:t>
      </w:r>
      <w:r>
        <w:t xml:space="preserve">are integral to both clinical and community-based health programs. Research by Pérez et al. (2019) highlights the growing demand for dietitians in urban hospitals, private clinics, and public health initiatives aimed at reducing obesity rates. The city’s high prevalence of metabolic syndrome, linked to processed food consumption and sedentary lifestyles, has elevated the need for specialized nutritional guidance.</w:t>
      </w:r>
    </w:p>
    <w:p>
      <w:pPr>
        <w:pStyle w:val="BodyText"/>
      </w:pPr>
      <w:r>
        <w:t xml:space="preserve">In</w:t>
      </w:r>
      <w:r>
        <w:t xml:space="preserve"> </w:t>
      </w:r>
      <w:r>
        <w:rPr>
          <w:bCs/>
          <w:b/>
        </w:rPr>
        <w:t xml:space="preserve">Argentina Buenos Aires</w:t>
      </w:r>
      <w:r>
        <w:t xml:space="preserve">, dietitians collaborate with physicians to manage chronic conditions such as diabetes and cardiovascular disease. A 2021 study published in the *Journal of Argentine Health Sciences* found that 78% of patients in Buenos Aires who received personalized dietary interventions reported improved glycemic control. This underscores the critical role of dietitians as both educators and healthcare providers.</w:t>
      </w:r>
    </w:p>
    <w:bookmarkEnd w:id="21"/>
    <w:bookmarkStart w:id="22" w:name="X79ad9f75d52cdd0c30b27768c90a3060eb206aa"/>
    <w:p>
      <w:pPr>
        <w:pStyle w:val="Heading2"/>
      </w:pPr>
      <w:r>
        <w:t xml:space="preserve">Challenges Facing Dietitians in Argentina Buenos Aires</w:t>
      </w:r>
    </w:p>
    <w:p>
      <w:pPr>
        <w:pStyle w:val="FirstParagraph"/>
      </w:pPr>
      <w:r>
        <w:t xml:space="preserve">Despite their growing influence, dietitians in</w:t>
      </w:r>
      <w:r>
        <w:t xml:space="preserve"> </w:t>
      </w:r>
      <w:r>
        <w:rPr>
          <w:bCs/>
          <w:b/>
        </w:rPr>
        <w:t xml:space="preserve">Buenos Aires</w:t>
      </w:r>
      <w:r>
        <w:t xml:space="preserve"> </w:t>
      </w:r>
      <w:r>
        <w:t xml:space="preserve">face unique challenges. Socioeconomic disparities in the region create barriers to accessing nutritional services for lower-income populations. According to a report by the National Institute of Public Health (2020), only 35% of low-income neighborhoods in Buenos Aires have access to registered dietitians, compared to 85% in affluent areas.</w:t>
      </w:r>
    </w:p>
    <w:p>
      <w:pPr>
        <w:pStyle w:val="BodyText"/>
      </w:pPr>
      <w:r>
        <w:t xml:space="preserve">Additionally, cultural preferences for traditional foods like *asado* (grilled meat) and *empanadas* (pastries) complicate dietary recommendations. As noted by Dr. Laura Fernández (2020), dietitians in</w:t>
      </w:r>
      <w:r>
        <w:t xml:space="preserve"> </w:t>
      </w:r>
      <w:r>
        <w:rPr>
          <w:bCs/>
          <w:b/>
        </w:rPr>
        <w:t xml:space="preserve">Argentina Buenos Aires</w:t>
      </w:r>
      <w:r>
        <w:t xml:space="preserve"> </w:t>
      </w:r>
      <w:r>
        <w:t xml:space="preserve">must balance scientific evidence with respect for local culinary traditions to ensure patient adherence to nutritional plans.</w:t>
      </w:r>
    </w:p>
    <w:bookmarkEnd w:id="22"/>
    <w:bookmarkStart w:id="23" w:name="X23dd725269b16e643f484d779e755ba1a586dd6"/>
    <w:p>
      <w:pPr>
        <w:pStyle w:val="Heading2"/>
      </w:pPr>
      <w:r>
        <w:t xml:space="preserve">Educational Requirements for Dietitians in Argentina Buenos Aires</w:t>
      </w:r>
    </w:p>
    <w:p>
      <w:pPr>
        <w:pStyle w:val="FirstParagraph"/>
      </w:pPr>
      <w:r>
        <w:t xml:space="preserve">Becoming a dietitian in</w:t>
      </w:r>
      <w:r>
        <w:t xml:space="preserve"> </w:t>
      </w:r>
      <w:r>
        <w:rPr>
          <w:bCs/>
          <w:b/>
        </w:rPr>
        <w:t xml:space="preserve">Buenos Aires</w:t>
      </w:r>
      <w:r>
        <w:t xml:space="preserve"> </w:t>
      </w:r>
      <w:r>
        <w:t xml:space="preserve">requires rigorous academic training. The Universidad de Buenos Aires (UBA) and the Universidad Católica Argentina (UCA) are among the leading institutions offering undergraduate and postgraduate programs in nutrition sciences. As per the Argentine Council of Nutrition Professions, graduates must complete a 5-year degree in nutrition science followed by supervised clinical practice.</w:t>
      </w:r>
    </w:p>
    <w:p>
      <w:pPr>
        <w:pStyle w:val="BodyText"/>
      </w:pPr>
      <w:r>
        <w:t xml:space="preserve">In</w:t>
      </w:r>
      <w:r>
        <w:t xml:space="preserve"> </w:t>
      </w:r>
      <w:r>
        <w:rPr>
          <w:bCs/>
          <w:b/>
        </w:rPr>
        <w:t xml:space="preserve">Argentina Buenos Aires</w:t>
      </w:r>
      <w:r>
        <w:t xml:space="preserve">, dietitians are also required to obtain certification from the Colegio de Nutricionistas de la República Argentina (CNRA) to legally practice. This ensures that professionals adhere to national standards and stay updated on evolving dietary guidelines, such as those addressing food sustainability and climate change.</w:t>
      </w:r>
    </w:p>
    <w:bookmarkEnd w:id="23"/>
    <w:bookmarkStart w:id="24" w:name="X4701cc0db845c973d15891483baf1f2b7450215"/>
    <w:p>
      <w:pPr>
        <w:pStyle w:val="Heading2"/>
      </w:pPr>
      <w:r>
        <w:t xml:space="preserve">Cultural Considerations for Dietitians in Buenos Aires</w:t>
      </w:r>
    </w:p>
    <w:p>
      <w:pPr>
        <w:pStyle w:val="FirstParagraph"/>
      </w:pPr>
      <w:r>
        <w:t xml:space="preserve">Culture plays a central role in shaping the work of dietitians in</w:t>
      </w:r>
      <w:r>
        <w:t xml:space="preserve"> </w:t>
      </w:r>
      <w:r>
        <w:rPr>
          <w:bCs/>
          <w:b/>
        </w:rPr>
        <w:t xml:space="preserve">Buenos Aires</w:t>
      </w:r>
      <w:r>
        <w:t xml:space="preserve">. Research by Morales and Ruiz (2018) emphasizes the importance of understanding Argentina’s food culture, which includes high consumption of red meat, dairy products, and wheat-based foods. Dietitians must adapt their recommendations to accommodate these preferences while addressing health risks such as cardiovascular disease.</w:t>
      </w:r>
    </w:p>
    <w:p>
      <w:pPr>
        <w:pStyle w:val="BodyText"/>
      </w:pPr>
      <w:r>
        <w:t xml:space="preserve">Moreover,</w:t>
      </w:r>
      <w:r>
        <w:t xml:space="preserve"> </w:t>
      </w:r>
      <w:r>
        <w:rPr>
          <w:bCs/>
          <w:b/>
        </w:rPr>
        <w:t xml:space="preserve">Argentina Buenos Aires</w:t>
      </w:r>
      <w:r>
        <w:t xml:space="preserve"> </w:t>
      </w:r>
      <w:r>
        <w:t xml:space="preserve">is a melting pot of immigrant communities from Italy, Spain, and Middle Eastern countries. Dietitians often collaborate with community leaders to design culturally sensitive programs that respect dietary restrictions and traditions. For example, initiatives targeting Jewish communities in the city have incorporated kosher meal planning into diabetes management strategies.</w:t>
      </w:r>
    </w:p>
    <w:bookmarkEnd w:id="24"/>
    <w:bookmarkStart w:id="25" w:name="X6c4068dda9f08728d1c54472f6333f4e9c133f5"/>
    <w:p>
      <w:pPr>
        <w:pStyle w:val="Heading2"/>
      </w:pPr>
      <w:r>
        <w:t xml:space="preserve">Future Directions for Dietitians in Argentina Buenos Aires</w:t>
      </w:r>
    </w:p>
    <w:p>
      <w:pPr>
        <w:pStyle w:val="FirstParagraph"/>
      </w:pPr>
      <w:r>
        <w:t xml:space="preserve">The future of dietitians in</w:t>
      </w:r>
      <w:r>
        <w:t xml:space="preserve"> </w:t>
      </w:r>
      <w:r>
        <w:rPr>
          <w:bCs/>
          <w:b/>
        </w:rPr>
        <w:t xml:space="preserve">Buenos Aires</w:t>
      </w:r>
      <w:r>
        <w:t xml:space="preserve"> </w:t>
      </w:r>
      <w:r>
        <w:t xml:space="preserve">is likely to be shaped by technological advancements and shifting public health priorities. Telemedicine platforms are increasingly being used to provide remote nutritional counseling, particularly in underserved areas. A 2022 pilot program by the Ministry of Health demonstrated a 40% increase in patient engagement through virtual consultations with dietitians.</w:t>
      </w:r>
    </w:p>
    <w:p>
      <w:pPr>
        <w:pStyle w:val="BodyText"/>
      </w:pPr>
      <w:r>
        <w:t xml:space="preserve">As climate change impacts global food systems, dietitians in</w:t>
      </w:r>
      <w:r>
        <w:t xml:space="preserve"> </w:t>
      </w:r>
      <w:r>
        <w:rPr>
          <w:bCs/>
          <w:b/>
        </w:rPr>
        <w:t xml:space="preserve">Argentina Buenos Aires</w:t>
      </w:r>
      <w:r>
        <w:t xml:space="preserve"> </w:t>
      </w:r>
      <w:r>
        <w:t xml:space="preserve">are also expected to advocate for sustainable dietary practices. This includes promoting plant-based diets and reducing reliance on resource-intensive foods like beef, which is a cornerstone of the region’s culinary identity.</w:t>
      </w:r>
    </w:p>
    <w:bookmarkEnd w:id="25"/>
    <w:bookmarkStart w:id="26" w:name="conclusion"/>
    <w:p>
      <w:pPr>
        <w:pStyle w:val="Heading2"/>
      </w:pPr>
      <w:r>
        <w:t xml:space="preserve">Conclusion</w:t>
      </w:r>
    </w:p>
    <w:p>
      <w:pPr>
        <w:pStyle w:val="FirstParagraph"/>
      </w:pPr>
      <w:r>
        <w:t xml:space="preserve">In summary, dietitians in</w:t>
      </w:r>
      <w:r>
        <w:t xml:space="preserve"> </w:t>
      </w:r>
      <w:r>
        <w:rPr>
          <w:bCs/>
          <w:b/>
        </w:rPr>
        <w:t xml:space="preserve">Argentina Buenos Aires</w:t>
      </w:r>
      <w:r>
        <w:t xml:space="preserve"> </w:t>
      </w:r>
      <w:r>
        <w:t xml:space="preserve">occupy a unique position at the intersection of science, culture, and public health. Their work is crucial to addressing both individual and community-level challenges related to nutrition. As the city continues to grow and evolve, dietitians will need to navigate complex socio-economic dynamics while maintaining their commitment to improving health outcomes through evidence-based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Argentina Buenos Aires</dc:title>
  <dc:creator/>
  <dc:language>en</dc:language>
  <cp:keywords/>
  <dcterms:created xsi:type="dcterms:W3CDTF">2026-07-24T04:05:13Z</dcterms:created>
  <dcterms:modified xsi:type="dcterms:W3CDTF">2026-07-24T04:05:13Z</dcterms:modified>
</cp:coreProperties>
</file>

<file path=docProps/custom.xml><?xml version="1.0" encoding="utf-8"?>
<Properties xmlns="http://schemas.openxmlformats.org/officeDocument/2006/custom-properties" xmlns:vt="http://schemas.openxmlformats.org/officeDocument/2006/docPropsVTypes"/>
</file>