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b4a580c5cde3f7cbc86378234a9ef39ee870a29"/>
    <w:p>
      <w:pPr>
        <w:pStyle w:val="Heading1"/>
      </w:pPr>
      <w:r>
        <w:t xml:space="preserve">Literature Review: The Role of Dietitians in Brazil, Rio de Janeiro</w:t>
      </w:r>
    </w:p>
    <w:p>
      <w:pPr>
        <w:pStyle w:val="FirstParagraph"/>
      </w:pPr>
      <w:r>
        <w:rPr>
          <w:bCs/>
          <w:b/>
        </w:rPr>
        <w:t xml:space="preserve">Literature Review:</w:t>
      </w:r>
      <w:r>
        <w:t xml:space="preserve"> </w:t>
      </w:r>
      <w:r>
        <w:t xml:space="preserve">This document provides a comprehensive analysis of the role and impact of dietitians in the context of Brazil, with a specific focus on the city of Rio de Janeiro. Given the unique socio-cultural and health challenges faced by this region, understanding how dietitians contribute to public health is critical for shaping future policies and educational frameworks.</w:t>
      </w:r>
    </w:p>
    <w:bookmarkStart w:id="20" w:name="introduction"/>
    <w:p>
      <w:pPr>
        <w:pStyle w:val="Heading2"/>
      </w:pPr>
      <w:r>
        <w:t xml:space="preserve">1. Introduction</w:t>
      </w:r>
    </w:p>
    <w:p>
      <w:pPr>
        <w:pStyle w:val="FirstParagraph"/>
      </w:pPr>
      <w:r>
        <w:t xml:space="preserve">Brazil has long been recognized for its diverse dietary practices influenced by indigenous, African, and European traditions. However, the rapid urbanization and economic disparities in cities like Rio de Janeiro have led to significant public health challenges, including rising rates of obesity, diabetes, and cardiovascular diseases. In this context, dietitians play a pivotal role as healthcare professionals who bridge nutritional science with practical patient care.</w:t>
      </w:r>
    </w:p>
    <w:bookmarkEnd w:id="20"/>
    <w:bookmarkStart w:id="21" w:name="X8b455a576a4964b3fee9e55ced72ac4bd3a69bf"/>
    <w:p>
      <w:pPr>
        <w:pStyle w:val="Heading2"/>
      </w:pPr>
      <w:r>
        <w:t xml:space="preserve">2. Historical Development of Dietetics in Brazil</w:t>
      </w:r>
    </w:p>
    <w:p>
      <w:pPr>
        <w:pStyle w:val="FirstParagraph"/>
      </w:pPr>
      <w:r>
        <w:t xml:space="preserve">The field of dietetics in Brazil gained formal recognition in the mid-20th century, coinciding with global efforts to combat malnutrition. However, it was not until the late 1970s and 1980s that dietitians began to establish themselves as independent professionals within healthcare systems. In Rio de Janeiro, this period saw the proliferation of private clinics and public health initiatives aimed at addressing food insecurity in low-income neighborhoods.</w:t>
      </w:r>
    </w:p>
    <w:bookmarkEnd w:id="21"/>
    <w:bookmarkStart w:id="22" w:name="X3fe22fc08d1e3647bad0c767c136ed767ca7efb"/>
    <w:p>
      <w:pPr>
        <w:pStyle w:val="Heading2"/>
      </w:pPr>
      <w:r>
        <w:t xml:space="preserve">3. Current Role of Dietitians in Rio de Janeiro</w:t>
      </w:r>
    </w:p>
    <w:p>
      <w:pPr>
        <w:pStyle w:val="FirstParagraph"/>
      </w:pPr>
      <w:r>
        <w:t xml:space="preserve">Dietitians in Rio de Janeiro operate across multiple sectors, including hospitals, schools, community centers, and private practices. According to a study by the Brazilian Society of Nutrition (SBN), dietitians contribute significantly to managing chronic diseases through personalized dietary plans and health education programs. For instance, the Municipal Health Department of Rio de Janeiro has partnered with dietitians to implement school meal programs that align with national nutritional guidelines.</w:t>
      </w:r>
    </w:p>
    <w:bookmarkEnd w:id="22"/>
    <w:bookmarkStart w:id="23" w:name="Xd3b87f45e92ae2a76fccd86bdb4463332753209"/>
    <w:p>
      <w:pPr>
        <w:pStyle w:val="Heading2"/>
      </w:pPr>
      <w:r>
        <w:t xml:space="preserve">4. Challenges Faced by Dietitians in Rio de Janeiro</w:t>
      </w:r>
    </w:p>
    <w:p>
      <w:pPr>
        <w:pStyle w:val="FirstParagraph"/>
      </w:pPr>
      <w:r>
        <w:rPr>
          <w:bCs/>
          <w:b/>
        </w:rPr>
        <w:t xml:space="preserve">Literature Review:</w:t>
      </w:r>
      <w:r>
        <w:t xml:space="preserve"> </w:t>
      </w:r>
      <w:r>
        <w:t xml:space="preserve">Despite their critical role, dietitians in Rio de Janeiro face several challenges. These include limited access to resources for low-income populations, the influence of fast food culture on dietary habits, and the need for greater public awareness about preventive nutrition. A 2021 study published in</w:t>
      </w:r>
      <w:r>
        <w:t xml:space="preserve"> </w:t>
      </w:r>
      <w:r>
        <w:rPr>
          <w:iCs/>
          <w:i/>
        </w:rPr>
        <w:t xml:space="preserve">Revista Brasileira de Nutrição</w:t>
      </w:r>
      <w:r>
        <w:t xml:space="preserve"> </w:t>
      </w:r>
      <w:r>
        <w:t xml:space="preserve">highlighted that only 35% of Rio’s population regularly consults a dietitian for health-related concerns.</w:t>
      </w:r>
    </w:p>
    <w:bookmarkEnd w:id="23"/>
    <w:bookmarkStart w:id="24" w:name="Xb626ce07f5ad55944d74c4e3507b19f2c9e6faa"/>
    <w:p>
      <w:pPr>
        <w:pStyle w:val="Heading2"/>
      </w:pPr>
      <w:r>
        <w:t xml:space="preserve">5. Educational and Professional Requirements for Dietitians in Brazil</w:t>
      </w:r>
    </w:p>
    <w:p>
      <w:pPr>
        <w:pStyle w:val="FirstParagraph"/>
      </w:pPr>
      <w:r>
        <w:t xml:space="preserve">In Brazil, dietitians are required to complete a bachelor’s degree in nutrition, which is regulated by the National Council of Nutrition (Cronin). Rio de Janeiro hosts some of the most prestigious institutions offering these programs, such as Universidade Federal do Estado do Rio de Janeiro (UNIRIO) and Pontifícia Universidade Católica do Rio de Janeiro (PUC-Rio). These universities emphasize both clinical nutrition and public health, ensuring graduates are equipped to address regional challenges.</w:t>
      </w:r>
    </w:p>
    <w:bookmarkEnd w:id="24"/>
    <w:bookmarkStart w:id="25" w:name="Xde20fc1e8ab5b7e80846544826f4c8dbf04ff28"/>
    <w:p>
      <w:pPr>
        <w:pStyle w:val="Heading2"/>
      </w:pPr>
      <w:r>
        <w:t xml:space="preserve">6. Impact on Public Health Policies in Rio de Janeiro</w:t>
      </w:r>
    </w:p>
    <w:p>
      <w:pPr>
        <w:pStyle w:val="FirstParagraph"/>
      </w:pPr>
      <w:r>
        <w:t xml:space="preserve">Dietitians have been instrumental in shaping public health policies in Rio de Janeiro. For example, their expertise was pivotal in developing the "Rio Against Obesity" campaign, which promotes physical activity and healthier eating habits through community outreach. Additionally, dietitians collaborate with local governments to monitor food safety standards and ensure compliance with nutritional labeling laws.</w:t>
      </w:r>
    </w:p>
    <w:bookmarkEnd w:id="25"/>
    <w:bookmarkStart w:id="26" w:name="technological-integration-in-dietetics"/>
    <w:p>
      <w:pPr>
        <w:pStyle w:val="Heading2"/>
      </w:pPr>
      <w:r>
        <w:t xml:space="preserve">7. Technological Integration in Dietetics</w:t>
      </w:r>
    </w:p>
    <w:p>
      <w:pPr>
        <w:pStyle w:val="FirstParagraph"/>
      </w:pPr>
      <w:r>
        <w:t xml:space="preserve">The rise of digital health platforms has transformed the work of dietitians in Rio de Janeiro. Teleconsultations, mobile apps for tracking dietary intake, and social media campaigns have expanded their reach to remote areas and underserved communities. A 2023 report by the Federal University of Rio de Janeiro (UFRJ) noted that telehealth services increased by 60% during the pandemic, allowing dietitians to provide continuous support to patients.</w:t>
      </w:r>
    </w:p>
    <w:bookmarkEnd w:id="26"/>
    <w:bookmarkStart w:id="27" w:name="X84464261dcee8d39a043ae2ab9084e70189a1b7"/>
    <w:p>
      <w:pPr>
        <w:pStyle w:val="Heading2"/>
      </w:pPr>
      <w:r>
        <w:t xml:space="preserve">8. Cultural Considerations in Dietary Planning</w:t>
      </w:r>
    </w:p>
    <w:p>
      <w:pPr>
        <w:pStyle w:val="FirstParagraph"/>
      </w:pPr>
      <w:r>
        <w:rPr>
          <w:bCs/>
          <w:b/>
        </w:rPr>
        <w:t xml:space="preserve">Literature Review:</w:t>
      </w:r>
      <w:r>
        <w:t xml:space="preserve"> </w:t>
      </w:r>
      <w:r>
        <w:t xml:space="preserve">Rio de Janeiro’s diverse population requires dietitians to tailor nutritional advice to cultural preferences. For instance, traditional dishes like feijoada (black bean stew) and acarajé (fried dough filled with shrimp) must be adapted to meet dietary restrictions while preserving their cultural significance. This approach not only improves patient adherence but also fosters a sense of community and tradition.</w:t>
      </w:r>
    </w:p>
    <w:bookmarkEnd w:id="27"/>
    <w:bookmarkStart w:id="28" w:name="X80ee10abcbd139cdde1bd77af7b1ea16af22bf3"/>
    <w:p>
      <w:pPr>
        <w:pStyle w:val="Heading2"/>
      </w:pPr>
      <w:r>
        <w:t xml:space="preserve">9. Future Directions for Dietitians in Brazil</w:t>
      </w:r>
    </w:p>
    <w:p>
      <w:pPr>
        <w:pStyle w:val="FirstParagraph"/>
      </w:pPr>
      <w:r>
        <w:t xml:space="preserve">As Brazil continues to urbanize, the demand for dietitians in Rio de Janeiro is expected to grow. Future initiatives should focus on expanding access to nutrition education, integrating dietetics into primary healthcare systems, and leveraging technology to address health disparities. Research from the Oswaldo Cruz Foundation (Fiocruz) suggests that interprofessional collaboration between dietitians, physicians, and psychologists will be key to tackling complex health issues like metabolic syndrome.</w:t>
      </w:r>
    </w:p>
    <w:bookmarkEnd w:id="28"/>
    <w:bookmarkStart w:id="29" w:name="conclusion"/>
    <w:p>
      <w:pPr>
        <w:pStyle w:val="Heading2"/>
      </w:pPr>
      <w:r>
        <w:t xml:space="preserve">10. Conclusion</w:t>
      </w:r>
    </w:p>
    <w:p>
      <w:pPr>
        <w:pStyle w:val="FirstParagraph"/>
      </w:pPr>
      <w:r>
        <w:rPr>
          <w:bCs/>
          <w:b/>
        </w:rPr>
        <w:t xml:space="preserve">Literature Review:</w:t>
      </w:r>
      <w:r>
        <w:t xml:space="preserve"> </w:t>
      </w:r>
      <w:r>
        <w:t xml:space="preserve">This review underscores the indispensable role of dietitians in Brazil’s public health landscape, particularly in Rio de Janeiro. Their work spans clinical care, community education, and policy development, all while navigating cultural and socioeconomic challenges. To sustain progress, continued investment in dietetic education and innovation is essential for ensuring that all residents of Rio de Janeiro have access to quality nutritional care.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Brazil Rio de Janeiro</dc:title>
  <dc:creator/>
  <dc:language>en</dc:language>
  <cp:keywords/>
  <dcterms:created xsi:type="dcterms:W3CDTF">2026-07-24T10:39:22Z</dcterms:created>
  <dcterms:modified xsi:type="dcterms:W3CDTF">2026-07-24T10:39:22Z</dcterms:modified>
</cp:coreProperties>
</file>

<file path=docProps/custom.xml><?xml version="1.0" encoding="utf-8"?>
<Properties xmlns="http://schemas.openxmlformats.org/officeDocument/2006/custom-properties" xmlns:vt="http://schemas.openxmlformats.org/officeDocument/2006/docPropsVTypes"/>
</file>