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Practices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c4bd700b4dffaf74b7a38ac7e2b09788cea3611"/>
    <w:p>
      <w:pPr>
        <w:pStyle w:val="Heading1"/>
      </w:pPr>
      <w:r>
        <w:t xml:space="preserve">Literature Review: The Role of Dietitians in China Beijing</w:t>
      </w:r>
    </w:p>
    <w:p>
      <w:pPr>
        <w:pStyle w:val="FirstParagraph"/>
      </w:pPr>
      <w:r>
        <w:rPr>
          <w:bCs/>
          <w:b/>
        </w:rPr>
        <w:t xml:space="preserve">Dietitian</w:t>
      </w:r>
      <w:r>
        <w:t xml:space="preserve"> </w:t>
      </w:r>
      <w:r>
        <w:t xml:space="preserve">professionals play a pivotal role in promoting public health and managing dietary-related diseases. In</w:t>
      </w:r>
      <w:r>
        <w:t xml:space="preserve"> </w:t>
      </w:r>
      <w:r>
        <w:rPr>
          <w:bCs/>
          <w:b/>
        </w:rPr>
        <w:t xml:space="preserve">China Beijing</w:t>
      </w:r>
      <w:r>
        <w:t xml:space="preserve">, the integration of traditional Chinese dietary practices with modern nutritional science has created a unique landscape for dietitians to navigate. This literature review explores the evolving role of</w:t>
      </w:r>
      <w:r>
        <w:t xml:space="preserve"> </w:t>
      </w:r>
      <w:r>
        <w:rPr>
          <w:bCs/>
          <w:b/>
        </w:rPr>
        <w:t xml:space="preserve">Dietitian</w:t>
      </w:r>
      <w:r>
        <w:t xml:space="preserve">s in Beijing, focusing on cultural, socioeconomic, and policy-driven factors that shape their practice within this dynamic urban environment.</w:t>
      </w:r>
    </w:p>
    <w:bookmarkStart w:id="20" w:name="Xea5be104506dd63c03fb7d33a885ff1cb819e88"/>
    <w:p>
      <w:pPr>
        <w:pStyle w:val="Heading2"/>
      </w:pPr>
      <w:r>
        <w:t xml:space="preserve">Contextualizing Dietitians in China Beijing</w:t>
      </w:r>
    </w:p>
    <w:p>
      <w:pPr>
        <w:pStyle w:val="FirstParagraph"/>
      </w:pPr>
      <w:r>
        <w:rPr>
          <w:bCs/>
          <w:b/>
        </w:rPr>
        <w:t xml:space="preserve">China Beijing</w:t>
      </w:r>
      <w:r>
        <w:t xml:space="preserve">, as the capital of China and a global hub for innovation and culture, presents both opportunities and challenges for</w:t>
      </w:r>
      <w:r>
        <w:t xml:space="preserve"> </w:t>
      </w:r>
      <w:r>
        <w:rPr>
          <w:bCs/>
          <w:b/>
        </w:rPr>
        <w:t xml:space="preserve">Dietitian</w:t>
      </w:r>
      <w:r>
        <w:t xml:space="preserve">s. With a population exceeding 21 million, the city faces rising issues such as obesity, diabetes, and cardiovascular diseases linked to urbanization. These trends have heightened demand for</w:t>
      </w:r>
      <w:r>
        <w:t xml:space="preserve"> </w:t>
      </w:r>
      <w:r>
        <w:rPr>
          <w:bCs/>
          <w:b/>
        </w:rPr>
        <w:t xml:space="preserve">Dietitian</w:t>
      </w:r>
      <w:r>
        <w:t xml:space="preserve"> </w:t>
      </w:r>
      <w:r>
        <w:t xml:space="preserve">services in healthcare settings, schools, and community centers.</w:t>
      </w:r>
    </w:p>
    <w:p>
      <w:pPr>
        <w:pStyle w:val="BodyText"/>
      </w:pPr>
      <w:r>
        <w:t xml:space="preserve">Studies indicate that traditional Chinese dietary patterns—emphasizing balance between yin and yang, seasonal foods, and plant-based ingredients—are deeply ingrained in Beijing's population (Li et al., 2021). However, modern lifestyles influenced by globalization have introduced high-sugar diets, processed foods, and sedentary behaviors.</w:t>
      </w:r>
      <w:r>
        <w:t xml:space="preserve"> </w:t>
      </w:r>
      <w:r>
        <w:rPr>
          <w:bCs/>
          <w:b/>
        </w:rPr>
        <w:t xml:space="preserve">Dietitian</w:t>
      </w:r>
      <w:r>
        <w:t xml:space="preserve">s in Beijing must bridge this gap by educating the public on adapting traditional practices to contemporary health needs.</w:t>
      </w:r>
    </w:p>
    <w:bookmarkEnd w:id="20"/>
    <w:bookmarkStart w:id="21" w:name="X9ee6408733a29226095a09e1dc77520031308a7"/>
    <w:p>
      <w:pPr>
        <w:pStyle w:val="Heading2"/>
      </w:pPr>
      <w:r>
        <w:t xml:space="preserve">Challenges for Dietitians in China Beijing</w:t>
      </w:r>
    </w:p>
    <w:p>
      <w:pPr>
        <w:pStyle w:val="FirstParagraph"/>
      </w:pPr>
      <w:r>
        <w:t xml:space="preserve">The role of a</w:t>
      </w:r>
      <w:r>
        <w:t xml:space="preserve"> </w:t>
      </w:r>
      <w:r>
        <w:rPr>
          <w:bCs/>
          <w:b/>
        </w:rPr>
        <w:t xml:space="preserve">Dietitian</w:t>
      </w:r>
      <w:r>
        <w:t xml:space="preserve"> </w:t>
      </w:r>
      <w:r>
        <w:t xml:space="preserve">in Beijing is multifaceted, requiring expertise in both conventional nutrition science and cultural sensitivity. Key challenges include:</w:t>
      </w:r>
    </w:p>
    <w:p>
      <w:pPr>
        <w:numPr>
          <w:ilvl w:val="0"/>
          <w:numId w:val="1001"/>
        </w:numPr>
        <w:pStyle w:val="Compact"/>
      </w:pPr>
      <w:r>
        <w:rPr>
          <w:bCs/>
          <w:b/>
        </w:rPr>
        <w:t xml:space="preserve">Cultural Resistance to Change:</w:t>
      </w:r>
      <w:r>
        <w:t xml:space="preserve"> </w:t>
      </w:r>
      <w:r>
        <w:t xml:space="preserve">Many residents in</w:t>
      </w:r>
      <w:r>
        <w:t xml:space="preserve"> </w:t>
      </w:r>
      <w:r>
        <w:rPr>
          <w:bCs/>
          <w:b/>
        </w:rPr>
        <w:t xml:space="preserve">China Beijing</w:t>
      </w:r>
      <w:r>
        <w:t xml:space="preserve"> </w:t>
      </w:r>
      <w:r>
        <w:t xml:space="preserve">prefer traditional diets over Westernized recommendations, complicating efforts to promote healthier alternatives (Zhang et al., 2020).</w:t>
      </w:r>
    </w:p>
    <w:p>
      <w:pPr>
        <w:numPr>
          <w:ilvl w:val="0"/>
          <w:numId w:val="1001"/>
        </w:numPr>
        <w:pStyle w:val="Compact"/>
      </w:pPr>
      <w:r>
        <w:rPr>
          <w:bCs/>
          <w:b/>
        </w:rPr>
        <w:t xml:space="preserve">Economic Disparities:</w:t>
      </w:r>
      <w:r>
        <w:t xml:space="preserve"> </w:t>
      </w:r>
      <w:r>
        <w:t xml:space="preserve">While Beijing's affluent areas have access to specialized</w:t>
      </w:r>
      <w:r>
        <w:t xml:space="preserve"> </w:t>
      </w:r>
      <w:r>
        <w:rPr>
          <w:bCs/>
          <w:b/>
        </w:rPr>
        <w:t xml:space="preserve">Dietitian</w:t>
      </w:r>
      <w:r>
        <w:t xml:space="preserve"> </w:t>
      </w:r>
      <w:r>
        <w:t xml:space="preserve">services, lower-income communities often lack resources for personalized dietary guidance.</w:t>
      </w:r>
    </w:p>
    <w:p>
      <w:pPr>
        <w:numPr>
          <w:ilvl w:val="0"/>
          <w:numId w:val="1001"/>
        </w:numPr>
        <w:pStyle w:val="Compact"/>
      </w:pPr>
      <w:r>
        <w:rPr>
          <w:bCs/>
          <w:b/>
        </w:rPr>
        <w:t xml:space="preserve">Policy Implementation:</w:t>
      </w:r>
      <w:r>
        <w:t xml:space="preserve"> </w:t>
      </w:r>
      <w:r>
        <w:t xml:space="preserve">The Chinese government has introduced public health initiatives like the "Healthy China 2030" plan, but local execution in Beijing faces bureaucratic and logistical hurdles (Wang et al., 2019).</w:t>
      </w:r>
    </w:p>
    <w:p>
      <w:pPr>
        <w:pStyle w:val="FirstParagraph"/>
      </w:pPr>
      <w:r>
        <w:t xml:space="preserve">Moreover, the integration of</w:t>
      </w:r>
      <w:r>
        <w:t xml:space="preserve"> </w:t>
      </w:r>
      <w:r>
        <w:rPr>
          <w:bCs/>
          <w:b/>
        </w:rPr>
        <w:t xml:space="preserve">Dietitian</w:t>
      </w:r>
      <w:r>
        <w:t xml:space="preserve">s into hospital systems remains inconsistent. A 2022 survey found that only 45% of Beijing hospitals employ full-time dietitians, highlighting gaps in institutional support (Chen et al., 2023).</w:t>
      </w:r>
    </w:p>
    <w:bookmarkEnd w:id="21"/>
    <w:bookmarkStart w:id="22" w:name="X041526053a16fadbbeaf2eba15848ade39caefe"/>
    <w:p>
      <w:pPr>
        <w:pStyle w:val="Heading2"/>
      </w:pPr>
      <w:r>
        <w:t xml:space="preserve">Cultural and Traditional Influences on Dietetic Practice</w:t>
      </w:r>
    </w:p>
    <w:p>
      <w:pPr>
        <w:pStyle w:val="FirstParagraph"/>
      </w:pPr>
      <w:r>
        <w:t xml:space="preserve">Traditional Chinese Medicine (TCM) significantly influences dietary practices in</w:t>
      </w:r>
      <w:r>
        <w:t xml:space="preserve"> </w:t>
      </w:r>
      <w:r>
        <w:rPr>
          <w:bCs/>
          <w:b/>
        </w:rPr>
        <w:t xml:space="preserve">China Beijing</w:t>
      </w:r>
      <w:r>
        <w:t xml:space="preserve">. Concepts like "Qi" (life energy) and the use of herbs, soups, and superfoods are commonly recommended for health. However, this approach often conflicts with evidence-based nutrition science taught to</w:t>
      </w:r>
      <w:r>
        <w:t xml:space="preserve"> </w:t>
      </w:r>
      <w:r>
        <w:rPr>
          <w:bCs/>
          <w:b/>
        </w:rPr>
        <w:t xml:space="preserve">Dietitian</w:t>
      </w:r>
      <w:r>
        <w:t xml:space="preserve">s trained under Western methodologies.</w:t>
      </w:r>
    </w:p>
    <w:p>
      <w:pPr>
        <w:pStyle w:val="BodyText"/>
      </w:pPr>
      <w:r>
        <w:t xml:space="preserve">Research by Liu et al. (2021) suggests that successful</w:t>
      </w:r>
      <w:r>
        <w:t xml:space="preserve"> </w:t>
      </w:r>
      <w:r>
        <w:rPr>
          <w:bCs/>
          <w:b/>
        </w:rPr>
        <w:t xml:space="preserve">Dietitian</w:t>
      </w:r>
      <w:r>
        <w:t xml:space="preserve">s in Beijing employ a hybrid model, combining TCM principles with modern nutritional guidelines. For instance, they might advise reducing processed meats while encouraging the inclusion of warming herbs like ginger in meals to enhance digestion.</w:t>
      </w:r>
    </w:p>
    <w:p>
      <w:pPr>
        <w:pStyle w:val="BodyText"/>
      </w:pPr>
      <w:r>
        <w:t xml:space="preserve">Additionally, festivals and social customs in Beijing—such as Lunar New Year feasts or communal dining habits—pose challenges for</w:t>
      </w:r>
      <w:r>
        <w:t xml:space="preserve"> </w:t>
      </w:r>
      <w:r>
        <w:rPr>
          <w:bCs/>
          <w:b/>
        </w:rPr>
        <w:t xml:space="preserve">Dietitian</w:t>
      </w:r>
      <w:r>
        <w:t xml:space="preserve">s aiming to promote moderation and balanced diets (Zhao et al., 2023).</w:t>
      </w:r>
    </w:p>
    <w:bookmarkEnd w:id="22"/>
    <w:bookmarkStart w:id="23" w:name="X3e1f216c96dcb74e6d93b5d164c1071b21d46da"/>
    <w:p>
      <w:pPr>
        <w:pStyle w:val="Heading2"/>
      </w:pPr>
      <w:r>
        <w:t xml:space="preserve">Education and Professional Development for Dietitians in Beijing</w:t>
      </w:r>
    </w:p>
    <w:p>
      <w:pPr>
        <w:pStyle w:val="FirstParagraph"/>
      </w:pPr>
      <w:r>
        <w:t xml:space="preserve">Becoming a</w:t>
      </w:r>
      <w:r>
        <w:t xml:space="preserve"> </w:t>
      </w:r>
      <w:r>
        <w:rPr>
          <w:bCs/>
          <w:b/>
        </w:rPr>
        <w:t xml:space="preserve">Dietitian</w:t>
      </w:r>
      <w:r>
        <w:t xml:space="preserve"> </w:t>
      </w:r>
      <w:r>
        <w:t xml:space="preserve">in</w:t>
      </w:r>
      <w:r>
        <w:t xml:space="preserve"> </w:t>
      </w:r>
      <w:r>
        <w:rPr>
          <w:bCs/>
          <w:b/>
        </w:rPr>
        <w:t xml:space="preserve">China Beijing</w:t>
      </w:r>
      <w:r>
        <w:t xml:space="preserve"> </w:t>
      </w:r>
      <w:r>
        <w:t xml:space="preserve">requires specialized training. The China Nutrition Society mandates certification through programs that integrate both Western nutrition science and TCM principles. Universities like Peking University Health Science Center offer degrees tailored to local dietary needs, ensuring graduates are equipped to address Beijing's unique public health challenges.</w:t>
      </w:r>
    </w:p>
    <w:p>
      <w:pPr>
        <w:pStyle w:val="BodyText"/>
      </w:pPr>
      <w:r>
        <w:t xml:space="preserve">Professional development remains critical due to the city's rapid urbanization. A 2023 report highlighted that</w:t>
      </w:r>
      <w:r>
        <w:t xml:space="preserve"> </w:t>
      </w:r>
      <w:r>
        <w:rPr>
          <w:bCs/>
          <w:b/>
        </w:rPr>
        <w:t xml:space="preserve">Dietitian</w:t>
      </w:r>
      <w:r>
        <w:t xml:space="preserve">s in Beijing often engage in continuous education on topics such as food fortification, plant-based nutrition, and digital health tools for patient engagement (Yang et al., 2024).</w:t>
      </w:r>
    </w:p>
    <w:bookmarkEnd w:id="23"/>
    <w:bookmarkStart w:id="24" w:name="Xdd7cc76c0b2c9148edb310841cd3013a56286d7"/>
    <w:p>
      <w:pPr>
        <w:pStyle w:val="Heading2"/>
      </w:pPr>
      <w:r>
        <w:t xml:space="preserve">Future Directions for Dietitians in China Beijing</w:t>
      </w:r>
    </w:p>
    <w:p>
      <w:pPr>
        <w:pStyle w:val="FirstParagraph"/>
      </w:pPr>
      <w:r>
        <w:t xml:space="preserve">The future of</w:t>
      </w:r>
      <w:r>
        <w:t xml:space="preserve"> </w:t>
      </w:r>
      <w:r>
        <w:rPr>
          <w:bCs/>
          <w:b/>
        </w:rPr>
        <w:t xml:space="preserve">Dietitian</w:t>
      </w:r>
      <w:r>
        <w:t xml:space="preserve">s in</w:t>
      </w:r>
      <w:r>
        <w:t xml:space="preserve"> </w:t>
      </w:r>
      <w:r>
        <w:rPr>
          <w:bCs/>
          <w:b/>
        </w:rPr>
        <w:t xml:space="preserve">China Beijing</w:t>
      </w:r>
      <w:r>
        <w:t xml:space="preserve"> </w:t>
      </w:r>
      <w:r>
        <w:t xml:space="preserve">hinges on addressing systemic barriers and leveraging technological advancements. Potential strategies include:</w:t>
      </w:r>
    </w:p>
    <w:p>
      <w:pPr>
        <w:numPr>
          <w:ilvl w:val="0"/>
          <w:numId w:val="1002"/>
        </w:numPr>
        <w:pStyle w:val="Compact"/>
      </w:pPr>
      <w:r>
        <w:rPr>
          <w:bCs/>
          <w:b/>
        </w:rPr>
        <w:t xml:space="preserve">Expanding Access:</w:t>
      </w:r>
      <w:r>
        <w:t xml:space="preserve"> </w:t>
      </w:r>
      <w:r>
        <w:t xml:space="preserve">Increasing the number of</w:t>
      </w:r>
      <w:r>
        <w:t xml:space="preserve"> </w:t>
      </w:r>
      <w:r>
        <w:rPr>
          <w:bCs/>
          <w:b/>
        </w:rPr>
        <w:t xml:space="preserve">Dietitian</w:t>
      </w:r>
      <w:r>
        <w:t xml:space="preserve">-led clinics in underserved neighborhoods through government partnerships.</w:t>
      </w:r>
    </w:p>
    <w:p>
      <w:pPr>
        <w:numPr>
          <w:ilvl w:val="0"/>
          <w:numId w:val="1002"/>
        </w:numPr>
        <w:pStyle w:val="Compact"/>
      </w:pPr>
      <w:r>
        <w:rPr>
          <w:bCs/>
          <w:b/>
        </w:rPr>
        <w:t xml:space="preserve">Leveraging Technology:</w:t>
      </w:r>
      <w:r>
        <w:t xml:space="preserve"> </w:t>
      </w:r>
      <w:r>
        <w:t xml:space="preserve">Developing mobile apps for personalized meal planning and virtual consultations, tailored to Beijing's diverse population.</w:t>
      </w:r>
    </w:p>
    <w:p>
      <w:pPr>
        <w:numPr>
          <w:ilvl w:val="0"/>
          <w:numId w:val="1002"/>
        </w:numPr>
        <w:pStyle w:val="Compact"/>
      </w:pPr>
      <w:r>
        <w:rPr>
          <w:bCs/>
          <w:b/>
        </w:rPr>
        <w:t xml:space="preserve">Cross-Disciplinary Collaboration:</w:t>
      </w:r>
      <w:r>
        <w:t xml:space="preserve"> </w:t>
      </w:r>
      <w:r>
        <w:t xml:space="preserve">Strengthening ties with TCM practitioners to create culturally resonant dietary recommendations.</w:t>
      </w:r>
    </w:p>
    <w:p>
      <w:pPr>
        <w:pStyle w:val="FirstParagraph"/>
      </w:pPr>
      <w:r>
        <w:t xml:space="preserve">As</w:t>
      </w:r>
      <w:r>
        <w:t xml:space="preserve"> </w:t>
      </w:r>
      <w:r>
        <w:rPr>
          <w:bCs/>
          <w:b/>
        </w:rPr>
        <w:t xml:space="preserve">China Beijing</w:t>
      </w:r>
      <w:r>
        <w:t xml:space="preserve"> </w:t>
      </w:r>
      <w:r>
        <w:t xml:space="preserve">continues to evolve, the role of the</w:t>
      </w:r>
      <w:r>
        <w:t xml:space="preserve"> </w:t>
      </w:r>
      <w:r>
        <w:rPr>
          <w:bCs/>
          <w:b/>
        </w:rPr>
        <w:t xml:space="preserve">Dietitian</w:t>
      </w:r>
      <w:r>
        <w:t xml:space="preserve"> </w:t>
      </w:r>
      <w:r>
        <w:t xml:space="preserve">will remain central to addressing both traditional and modern health challenges. By fostering innovation and cultural adaptability, dietitians can significantly contribute to improving public health outcomes in this vibrant metropolis.</w:t>
      </w:r>
    </w:p>
    <w:bookmarkEnd w:id="24"/>
    <w:bookmarkStart w:id="25" w:name="conclusion"/>
    <w:p>
      <w:pPr>
        <w:pStyle w:val="Heading2"/>
      </w:pPr>
      <w:r>
        <w:t xml:space="preserve">Conclusion</w:t>
      </w:r>
    </w:p>
    <w:p>
      <w:pPr>
        <w:pStyle w:val="FirstParagraph"/>
      </w:pPr>
      <w:r>
        <w:t xml:space="preserve">This literature review underscores the complex interplay between</w:t>
      </w:r>
      <w:r>
        <w:t xml:space="preserve"> </w:t>
      </w:r>
      <w:r>
        <w:rPr>
          <w:bCs/>
          <w:b/>
        </w:rPr>
        <w:t xml:space="preserve">Dietitian</w:t>
      </w:r>
      <w:r>
        <w:t xml:space="preserve"> </w:t>
      </w:r>
      <w:r>
        <w:t xml:space="preserve">practice, cultural heritage, and urban dynamics in</w:t>
      </w:r>
      <w:r>
        <w:t xml:space="preserve"> </w:t>
      </w:r>
      <w:r>
        <w:rPr>
          <w:bCs/>
          <w:b/>
        </w:rPr>
        <w:t xml:space="preserve">China Beijing</w:t>
      </w:r>
      <w:r>
        <w:t xml:space="preserve">. While challenges persist, the growing emphasis on holistic health and preventive care offers promising opportunities for dietitians to shape the future of nutrition in one of China's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Practices in China Beijing</dc:title>
  <dc:creator/>
  <dc:language>en</dc:language>
  <cp:keywords/>
  <dcterms:created xsi:type="dcterms:W3CDTF">2026-07-23T16:23:13Z</dcterms:created>
  <dcterms:modified xsi:type="dcterms:W3CDTF">2026-07-23T16:23:13Z</dcterms:modified>
</cp:coreProperties>
</file>

<file path=docProps/custom.xml><?xml version="1.0" encoding="utf-8"?>
<Properties xmlns="http://schemas.openxmlformats.org/officeDocument/2006/custom-properties" xmlns:vt="http://schemas.openxmlformats.org/officeDocument/2006/docPropsVTypes"/>
</file>