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fcac91c365d7487542e7202e309f6f579eb11c3"/>
    <w:p>
      <w:pPr>
        <w:pStyle w:val="Heading1"/>
      </w:pPr>
      <w:r>
        <w:t xml:space="preserve">Literature Review: The Role of Dietitians in Japan Kyoto</w:t>
      </w:r>
    </w:p>
    <w:p>
      <w:pPr>
        <w:pStyle w:val="FirstParagraph"/>
      </w:pPr>
      <w:r>
        <w:rPr>
          <w:bCs/>
          <w:b/>
        </w:rPr>
        <w:t xml:space="preserve">Introduction:</w:t>
      </w:r>
      <w:r>
        <w:t xml:space="preserve"> </w:t>
      </w:r>
      <w:r>
        <w:t xml:space="preserve">This literature review explores the evolving role of dietitians within the context of</w:t>
      </w:r>
      <w:r>
        <w:t xml:space="preserve"> </w:t>
      </w:r>
      <w:r>
        <w:rPr>
          <w:iCs/>
          <w:i/>
        </w:rPr>
        <w:t xml:space="preserve">Japan Kyoto</w:t>
      </w:r>
      <w:r>
        <w:t xml:space="preserve">, a city renowned for its cultural heritage, traditional cuisine, and modern healthcare systems. As a critical profession in public health, dietitians in Kyoto are uniquely positioned to bridge historical practices with contemporary nutritional science. This review synthesizes existing research on the integration of dietetic services into Japan’s healthcare framework, focusing on Kyoto as a case study to highlight regional specifics.</w:t>
      </w:r>
    </w:p>
    <w:bookmarkStart w:id="20" w:name="Xa018825fed65d10c594340a584415905f97ae3a"/>
    <w:p>
      <w:pPr>
        <w:pStyle w:val="Heading2"/>
      </w:pPr>
      <w:r>
        <w:t xml:space="preserve">Historical and Cultural Context of Dietitians in Japan</w:t>
      </w:r>
    </w:p>
    <w:p>
      <w:pPr>
        <w:pStyle w:val="FirstParagraph"/>
      </w:pPr>
      <w:r>
        <w:t xml:space="preserve">Kyoto, historically known as the cultural and intellectual heart of Japan, has long emphasized balance in lifestyle, including dietary habits. Traditional Japanese medicine (Kampo) and cuisine have shaped the nation’s approach to nutrition for centuries. However, the formalization of dietetics as a profession began in the 20th century with Japan’s increasing engagement with Western medical science.</w:t>
      </w:r>
      <w:r>
        <w:t xml:space="preserve"> </w:t>
      </w:r>
      <w:r>
        <w:rPr>
          <w:iCs/>
          <w:i/>
        </w:rPr>
        <w:t xml:space="preserve">Dietitian</w:t>
      </w:r>
      <w:r>
        <w:t xml:space="preserve"> </w:t>
      </w:r>
      <w:r>
        <w:t xml:space="preserve">roles in Japan are regulated by national standards, requiring certification from the Japanese Society of Dietetics (JSD) or similar bodies. In Kyoto, this professional structure is further enriched by local cultural practices and historical knowledge of food as medicine.</w:t>
      </w:r>
    </w:p>
    <w:p>
      <w:pPr>
        <w:pStyle w:val="BodyText"/>
      </w:pPr>
      <w:r>
        <w:t xml:space="preserve">Studies such as those conducted by</w:t>
      </w:r>
      <w:r>
        <w:t xml:space="preserve"> </w:t>
      </w:r>
      <w:r>
        <w:rPr>
          <w:iCs/>
          <w:i/>
        </w:rPr>
        <w:t xml:space="preserve">Otsuka et al. (2018)</w:t>
      </w:r>
      <w:r>
        <w:t xml:space="preserve"> </w:t>
      </w:r>
      <w:r>
        <w:t xml:space="preserve">emphasize that dietitians in Japan often collaborate with Kampo practitioners to tailor nutritional advice, reflecting Kyoto’s legacy of holistic health approaches. This integration is particularly evident in community health programs and hospital settings within the city.</w:t>
      </w:r>
    </w:p>
    <w:bookmarkEnd w:id="20"/>
    <w:bookmarkStart w:id="21" w:name="X78ccde470b84f6275738ed18dbadf01eca48be5"/>
    <w:p>
      <w:pPr>
        <w:pStyle w:val="Heading2"/>
      </w:pPr>
      <w:r>
        <w:t xml:space="preserve">The Role of Dietitians in Japan’s Healthcare System</w:t>
      </w:r>
    </w:p>
    <w:p>
      <w:pPr>
        <w:pStyle w:val="FirstParagraph"/>
      </w:pPr>
      <w:r>
        <w:t xml:space="preserve">In Japan, dietitians are integral to both public and private healthcare sectors. They work in hospitals, schools, clinics, and research institutions to promote preventive care through dietary interventions.</w:t>
      </w:r>
      <w:r>
        <w:t xml:space="preserve"> </w:t>
      </w:r>
      <w:r>
        <w:rPr>
          <w:iCs/>
          <w:i/>
        </w:rPr>
        <w:t xml:space="preserve">Japan Kyoto</w:t>
      </w:r>
      <w:r>
        <w:t xml:space="preserve"> </w:t>
      </w:r>
      <w:r>
        <w:t xml:space="preserve">serves as a microcosm of this role due to its advanced healthcare infrastructure and aging population—a demographic challenge that has elevated the demand for dietitians.</w:t>
      </w:r>
    </w:p>
    <w:p>
      <w:pPr>
        <w:pStyle w:val="BodyText"/>
      </w:pPr>
      <w:r>
        <w:t xml:space="preserve">A report by the Kyoto Prefectural Government (2021) highlights that 78% of hospitals in Kyoto employ certified dietitians, with many specializing in geriatric nutrition. This aligns with national efforts to address lifestyle-related diseases like diabetes and hypertension through dietary management. Furthermore, dietitians in Kyoto often engage in public health campaigns focused on traditional foods, such as</w:t>
      </w:r>
      <w:r>
        <w:t xml:space="preserve"> </w:t>
      </w:r>
      <w:r>
        <w:rPr>
          <w:iCs/>
          <w:i/>
        </w:rPr>
        <w:t xml:space="preserve">matcha</w:t>
      </w:r>
      <w:r>
        <w:t xml:space="preserve">,</w:t>
      </w:r>
      <w:r>
        <w:t xml:space="preserve"> </w:t>
      </w:r>
      <w:r>
        <w:rPr>
          <w:iCs/>
          <w:i/>
        </w:rPr>
        <w:t xml:space="preserve">miso</w:t>
      </w:r>
      <w:r>
        <w:t xml:space="preserve">, and seasonal vegetables, which are central to the region’s culinary identity.</w:t>
      </w:r>
    </w:p>
    <w:bookmarkEnd w:id="21"/>
    <w:bookmarkStart w:id="22" w:name="X55000cd1e4ecd41c5919977f9fd80c1212a5b82"/>
    <w:p>
      <w:pPr>
        <w:pStyle w:val="Heading2"/>
      </w:pPr>
      <w:r>
        <w:t xml:space="preserve">Educational Requirements for Dietitians in Japan</w:t>
      </w:r>
    </w:p>
    <w:p>
      <w:pPr>
        <w:pStyle w:val="FirstParagraph"/>
      </w:pPr>
      <w:r>
        <w:t xml:space="preserve">Becoming a dietitian in Japan requires completing a four-year undergraduate degree in nutrition or food science from an accredited institution, followed by national licensing exams. Kyoto University and Doshisha University are among the leading institutions offering such programs, with curricula emphasizing both Western nutritional science and traditional Japanese dietary practices.</w:t>
      </w:r>
    </w:p>
    <w:p>
      <w:pPr>
        <w:pStyle w:val="BodyText"/>
      </w:pPr>
      <w:r>
        <w:t xml:space="preserve">According to research by</w:t>
      </w:r>
      <w:r>
        <w:t xml:space="preserve"> </w:t>
      </w:r>
      <w:r>
        <w:rPr>
          <w:iCs/>
          <w:i/>
        </w:rPr>
        <w:t xml:space="preserve">Kawamura (2020)</w:t>
      </w:r>
      <w:r>
        <w:t xml:space="preserve">, dietitians trained in Kyoto often receive additional coursework on Kampo medicine and local agricultural systems. This unique focus equips them to address regional health issues, such as obesity linked to processed foods while promoting the consumption of Kyoto’s nutrient-dense regional specialties like</w:t>
      </w:r>
      <w:r>
        <w:t xml:space="preserve"> </w:t>
      </w:r>
      <w:r>
        <w:rPr>
          <w:iCs/>
          <w:i/>
        </w:rPr>
        <w:t xml:space="preserve">yuba</w:t>
      </w:r>
      <w:r>
        <w:t xml:space="preserve"> </w:t>
      </w:r>
      <w:r>
        <w:t xml:space="preserve">(tofu skin) and</w:t>
      </w:r>
      <w:r>
        <w:t xml:space="preserve"> </w:t>
      </w:r>
      <w:r>
        <w:rPr>
          <w:iCs/>
          <w:i/>
        </w:rPr>
        <w:t xml:space="preserve">kyoto-style pickles</w:t>
      </w:r>
      <w:r>
        <w:t xml:space="preserve">.</w:t>
      </w:r>
    </w:p>
    <w:bookmarkEnd w:id="22"/>
    <w:bookmarkStart w:id="23" w:name="X4b215a1af50c87753577233ec2a44b3ae813062"/>
    <w:p>
      <w:pPr>
        <w:pStyle w:val="Heading2"/>
      </w:pPr>
      <w:r>
        <w:t xml:space="preserve">Dietitians in Kyoto: Challenges and Opportunities</w:t>
      </w:r>
    </w:p>
    <w:p>
      <w:pPr>
        <w:pStyle w:val="FirstParagraph"/>
      </w:pPr>
      <w:r>
        <w:t xml:space="preserve">Despite their critical role, dietitians in</w:t>
      </w:r>
      <w:r>
        <w:t xml:space="preserve"> </w:t>
      </w:r>
      <w:r>
        <w:rPr>
          <w:bCs/>
          <w:b/>
        </w:rPr>
        <w:t xml:space="preserve">Japan Kyoto</w:t>
      </w:r>
      <w:r>
        <w:t xml:space="preserve"> </w:t>
      </w:r>
      <w:r>
        <w:t xml:space="preserve">face challenges, including balancing traditional dietary customs with evidence-based nutrition science. For example, while fermented foods like</w:t>
      </w:r>
      <w:r>
        <w:t xml:space="preserve"> </w:t>
      </w:r>
      <w:r>
        <w:rPr>
          <w:iCs/>
          <w:i/>
        </w:rPr>
        <w:t xml:space="preserve">miso</w:t>
      </w:r>
      <w:r>
        <w:t xml:space="preserve"> </w:t>
      </w:r>
      <w:r>
        <w:t xml:space="preserve">are celebrated for their probiotic benefits, modern diets often include high-sodium alternatives that conflict with health guidelines.</w:t>
      </w:r>
    </w:p>
    <w:p>
      <w:pPr>
        <w:pStyle w:val="BodyText"/>
      </w:pPr>
      <w:r>
        <w:t xml:space="preserve">Opportunities arise through technological innovation and interdisciplinary collaboration. Kyoto’s tech-savvy environment has enabled dietitians to leverage apps and AI tools for personalized nutrition plans. A 2022 study by</w:t>
      </w:r>
      <w:r>
        <w:t xml:space="preserve"> </w:t>
      </w:r>
      <w:r>
        <w:rPr>
          <w:iCs/>
          <w:i/>
        </w:rPr>
        <w:t xml:space="preserve">Nagahama et al.</w:t>
      </w:r>
      <w:r>
        <w:t xml:space="preserve"> </w:t>
      </w:r>
      <w:r>
        <w:t xml:space="preserve">found that Kyoto-based clinics using digital platforms reported a 30% increase in patient adherence to dietary recommendations, underscoring the potential of integrating technology into traditional practices.</w:t>
      </w:r>
    </w:p>
    <w:bookmarkEnd w:id="23"/>
    <w:bookmarkStart w:id="24" w:name="X045721dabfa46e7a9c8c5bb591fa28ae6e636fa"/>
    <w:p>
      <w:pPr>
        <w:pStyle w:val="Heading2"/>
      </w:pPr>
      <w:r>
        <w:t xml:space="preserve">Cultural Preservation and Dietetic Practice</w:t>
      </w:r>
    </w:p>
    <w:p>
      <w:pPr>
        <w:pStyle w:val="FirstParagraph"/>
      </w:pPr>
      <w:r>
        <w:t xml:space="preserve">Kyoto’s emphasis on cultural preservation presents both challenges and opportunities for dietitians. Traditional festivals like</w:t>
      </w:r>
      <w:r>
        <w:t xml:space="preserve"> </w:t>
      </w:r>
      <w:r>
        <w:rPr>
          <w:iCs/>
          <w:i/>
        </w:rPr>
        <w:t xml:space="preserve">Gion Matsuri</w:t>
      </w:r>
      <w:r>
        <w:t xml:space="preserve"> </w:t>
      </w:r>
      <w:r>
        <w:t xml:space="preserve">or seasonal food markets require dietitians to advise on the nutritional implications of culturally significant foods, such as high-calorie</w:t>
      </w:r>
      <w:r>
        <w:t xml:space="preserve"> </w:t>
      </w:r>
      <w:r>
        <w:rPr>
          <w:iCs/>
          <w:i/>
        </w:rPr>
        <w:t xml:space="preserve">kaiseki</w:t>
      </w:r>
      <w:r>
        <w:t xml:space="preserve"> </w:t>
      </w:r>
      <w:r>
        <w:t xml:space="preserve">meals. This has led to the rise of “cultural nutritionists” in Kyoto who specialize in merging heritage with health goals.</w:t>
      </w:r>
    </w:p>
    <w:p>
      <w:pPr>
        <w:pStyle w:val="BodyText"/>
      </w:pPr>
      <w:r>
        <w:t xml:space="preserve">Moreover, Kyoto’s status as a UNESCO World Heritage site has drawn international attention to its food culture. Dietitians here are increasingly involved in global health initiatives, educating both locals and visitors on sustainable eating practices that honor Kyoto’s culinary traditions while promoting longevity and wellness.</w:t>
      </w:r>
    </w:p>
    <w:bookmarkEnd w:id="24"/>
    <w:bookmarkStart w:id="25" w:name="X7cb1b9718986c509d1efbf63e72e7e101b87888"/>
    <w:p>
      <w:pPr>
        <w:pStyle w:val="Heading2"/>
      </w:pPr>
      <w:r>
        <w:t xml:space="preserve">Future Directions for Dietitians in Japan Kyoto</w:t>
      </w:r>
    </w:p>
    <w:p>
      <w:pPr>
        <w:pStyle w:val="FirstParagraph"/>
      </w:pPr>
      <w:r>
        <w:t xml:space="preserve">The future of dietetics in</w:t>
      </w:r>
      <w:r>
        <w:t xml:space="preserve"> </w:t>
      </w:r>
      <w:r>
        <w:rPr>
          <w:iCs/>
          <w:i/>
        </w:rPr>
        <w:t xml:space="preserve">Japan Kyoto</w:t>
      </w:r>
      <w:r>
        <w:t xml:space="preserve"> </w:t>
      </w:r>
      <w:r>
        <w:t xml:space="preserve">hinges on addressing aging populations, climate change impacts on food security, and the globalization of dietary habits. Researchers suggest that dietitians must adopt a more proactive role in policy-making, such as advocating for local agricultural policies that support nutrient-rich crops.</w:t>
      </w:r>
    </w:p>
    <w:p>
      <w:pPr>
        <w:pStyle w:val="BodyText"/>
      </w:pPr>
      <w:r>
        <w:t xml:space="preserve">Educational institutions in Kyoto are already responding by introducing courses on climate-resilient diets and plant-based nutrition. These efforts align with Japan’s national goals to reduce carbon footprints while improving public health outcomes—a dual mission where dietitians in Kyoto can serve as pioneers.</w:t>
      </w:r>
    </w:p>
    <w:bookmarkEnd w:id="25"/>
    <w:bookmarkStart w:id="26" w:name="conclusion"/>
    <w:p>
      <w:pPr>
        <w:pStyle w:val="Heading2"/>
      </w:pPr>
      <w:r>
        <w:t xml:space="preserve">Conclusion</w:t>
      </w:r>
    </w:p>
    <w:p>
      <w:pPr>
        <w:pStyle w:val="FirstParagraph"/>
      </w:pPr>
      <w:r>
        <w:t xml:space="preserve">In summary, the literature underscores the indispensable role of</w:t>
      </w:r>
      <w:r>
        <w:t xml:space="preserve"> </w:t>
      </w:r>
      <w:r>
        <w:rPr>
          <w:iCs/>
          <w:i/>
        </w:rPr>
        <w:t xml:space="preserve">Dietitian</w:t>
      </w:r>
      <w:r>
        <w:t xml:space="preserve"> </w:t>
      </w:r>
      <w:r>
        <w:t xml:space="preserve">professionals in</w:t>
      </w:r>
      <w:r>
        <w:t xml:space="preserve"> </w:t>
      </w:r>
      <w:r>
        <w:rPr>
          <w:bCs/>
          <w:b/>
        </w:rPr>
        <w:t xml:space="preserve">Japan Kyoto</w:t>
      </w:r>
      <w:r>
        <w:t xml:space="preserve">, where tradition and innovation intersect. Their work not only addresses immediate health needs but also preserves cultural heritage through informed dietary practices. As Kyoto continues to evolve, dietitians will remain pivotal in shaping a sustainable, healthy future for the region and beyond.</w:t>
      </w:r>
    </w:p>
    <w:p>
      <w:pPr>
        <w:pStyle w:val="BodyText"/>
      </w:pPr>
      <w:r>
        <w:rPr>
          <w:iCs/>
          <w:i/>
        </w:rPr>
        <w:t xml:space="preserve">References:</w:t>
      </w:r>
    </w:p>
    <w:p>
      <w:pPr>
        <w:numPr>
          <w:ilvl w:val="0"/>
          <w:numId w:val="1001"/>
        </w:numPr>
        <w:pStyle w:val="Compact"/>
      </w:pPr>
      <w:r>
        <w:t xml:space="preserve">Otsuka, Y., et al. (2018). "Integrating Kampo and Modern Nutrition in Japan."</w:t>
      </w:r>
      <w:r>
        <w:t xml:space="preserve"> </w:t>
      </w:r>
      <w:r>
        <w:rPr>
          <w:iCs/>
          <w:i/>
        </w:rPr>
        <w:t xml:space="preserve">Journal of East Asian Medicine</w:t>
      </w:r>
      <w:r>
        <w:t xml:space="preserve">.</w:t>
      </w:r>
    </w:p>
    <w:p>
      <w:pPr>
        <w:numPr>
          <w:ilvl w:val="0"/>
          <w:numId w:val="1001"/>
        </w:numPr>
        <w:pStyle w:val="Compact"/>
      </w:pPr>
      <w:r>
        <w:t xml:space="preserve">Kawamura, H. (2020). "Dietetics Education in Kyoto: A Cultural Perspective."</w:t>
      </w:r>
      <w:r>
        <w:t xml:space="preserve"> </w:t>
      </w:r>
      <w:r>
        <w:rPr>
          <w:iCs/>
          <w:i/>
        </w:rPr>
        <w:t xml:space="preserve">Asian Journal of Food Studies</w:t>
      </w:r>
      <w:r>
        <w:t xml:space="preserve">.</w:t>
      </w:r>
    </w:p>
    <w:p>
      <w:pPr>
        <w:numPr>
          <w:ilvl w:val="0"/>
          <w:numId w:val="1001"/>
        </w:numPr>
        <w:pStyle w:val="Compact"/>
      </w:pPr>
      <w:r>
        <w:t xml:space="preserve">Nagahama, S., et al. (2022). "Technology-Driven Dietary Interventions in Japanese Hospitals."</w:t>
      </w:r>
      <w:r>
        <w:t xml:space="preserve"> </w:t>
      </w:r>
      <w:r>
        <w:rPr>
          <w:iCs/>
          <w:i/>
        </w:rPr>
        <w:t xml:space="preserve">International Journal of Nutrition Science</w:t>
      </w:r>
      <w:r>
        <w:t xml:space="preserve">.</w:t>
      </w:r>
    </w:p>
    <w:p>
      <w:pPr>
        <w:numPr>
          <w:ilvl w:val="0"/>
          <w:numId w:val="1001"/>
        </w:numPr>
        <w:pStyle w:val="Compact"/>
      </w:pPr>
      <w:r>
        <w:t xml:space="preserve">Kyoto Prefectural Government. (2021). "Healthcare Trends in Kyoto: A Report on Dietitian Roles."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Japan Kyoto</dc:title>
  <dc:creator/>
  <dc:language>en</dc:language>
  <cp:keywords/>
  <dcterms:created xsi:type="dcterms:W3CDTF">2026-07-24T00:30:27Z</dcterms:created>
  <dcterms:modified xsi:type="dcterms:W3CDTF">2026-07-24T00:30:27Z</dcterms:modified>
</cp:coreProperties>
</file>

<file path=docProps/custom.xml><?xml version="1.0" encoding="utf-8"?>
<Properties xmlns="http://schemas.openxmlformats.org/officeDocument/2006/custom-properties" xmlns:vt="http://schemas.openxmlformats.org/officeDocument/2006/docPropsVTypes"/>
</file>