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47f28e90e35e51700fbd4a8397956771e91cab3"/>
    <w:p>
      <w:pPr>
        <w:pStyle w:val="Heading1"/>
      </w:pPr>
      <w:r>
        <w:t xml:space="preserve">Literature Review: The Role of Dietitians in Japan Osaka</w:t>
      </w:r>
    </w:p>
    <w:p>
      <w:pPr>
        <w:pStyle w:val="FirstParagraph"/>
      </w:pPr>
      <w:r>
        <w:t xml:space="preserve">A Literature Review on the role of dietitians in Japan, specifically within the context of Osaka, is essential to understanding how this profession intersects with cultural, societal, and healthcare systems. As a vital component of public health initiatives in Japan, dietitians play a unique role in promoting nutrition education and disease prevention. In Osaka—a city renowned for its culinary culture and rapid urbanization—the work of dietitians must navigate both traditional dietary practices and modern health challenges. This review synthesizes existing research on the profession of dietitians, their contributions to healthcare in Japan, and the specific dynamics observed in Osaka.</w:t>
      </w:r>
    </w:p>
    <w:bookmarkStart w:id="21" w:name="X78ccde470b84f6275738ed18dbadf01eca48be5"/>
    <w:p>
      <w:pPr>
        <w:pStyle w:val="Heading2"/>
      </w:pPr>
      <w:r>
        <w:t xml:space="preserve">1. The Role of Dietitians in Japan’s Healthcare System</w:t>
      </w:r>
    </w:p>
    <w:p>
      <w:pPr>
        <w:pStyle w:val="FirstParagraph"/>
      </w:pPr>
      <w:r>
        <w:t xml:space="preserve">In Japan, dietitians (also referred to as "ryōshoku-shi") are licensed professionals who provide evidence-based nutrition counseling to individuals, communities, and institutions. According to the Japanese Society of Nutrition and Food Science (</w:t>
      </w:r>
      <w:hyperlink r:id="rId20">
        <w:r>
          <w:rPr>
            <w:rStyle w:val="Hyperlink"/>
          </w:rPr>
          <w:t xml:space="preserve">JSNFS</w:t>
        </w:r>
      </w:hyperlink>
      <w:r>
        <w:t xml:space="preserve">), dietitians in Japan are trained through accredited programs that combine clinical nutrition science with public health principles. Their responsibilities include designing meal plans for patients with chronic illnesses, conducting nutritional assessments, and educating the public on healthy eating habits.</w:t>
      </w:r>
    </w:p>
    <w:p>
      <w:pPr>
        <w:pStyle w:val="BodyText"/>
      </w:pPr>
      <w:r>
        <w:t xml:space="preserve">Japan’s universal healthcare system places a strong emphasis on preventive care, and dietitians are integral to this approach. For example, they work in hospitals to manage conditions like diabetes mellitus and hypertension through dietary interventions. Research by Ueda et al. (2020) highlights that dietitians in Japan are often embedded in multidisciplinary teams, collaborating with physicians and nurses to improve patient outcomes through personalized nutrition therapy.</w:t>
      </w:r>
    </w:p>
    <w:bookmarkEnd w:id="21"/>
    <w:bookmarkStart w:id="22" w:name="dietitians-in-osaka-a-unique-context"/>
    <w:p>
      <w:pPr>
        <w:pStyle w:val="Heading2"/>
      </w:pPr>
      <w:r>
        <w:t xml:space="preserve">2. Dietitians in Osaka: A Unique Context</w:t>
      </w:r>
    </w:p>
    <w:p>
      <w:pPr>
        <w:pStyle w:val="FirstParagraph"/>
      </w:pPr>
      <w:r>
        <w:t xml:space="preserve">Osaka, a metropolitan area with over 1.9 million residents (as of 2023), presents unique challenges for dietitians due to its cultural and socioeconomic landscape. The city is known for its rich culinary heritage, including dishes like okonomiyaki and takoyaki, which are high in carbohydrates and fats. While these foods are culturally significant, they can contribute to rising rates of obesity and metabolic syndrome among residents.</w:t>
      </w:r>
    </w:p>
    <w:p>
      <w:pPr>
        <w:pStyle w:val="BodyText"/>
      </w:pPr>
      <w:r>
        <w:t xml:space="preserve">A study by Yamada et al. (2019) found that dietitians in Osaka face the dual challenge of promoting healthier eating habits while respecting local food traditions. This requires a nuanced approach that balances scientific recommendations with cultural sensitivity. For instance, dietitians often encourage the consumption of seasonal vegetables and fermented foods—common in Japanese cuisine—to support gut health and reduce chronic disease risk.</w:t>
      </w:r>
    </w:p>
    <w:bookmarkEnd w:id="22"/>
    <w:bookmarkStart w:id="23" w:name="X5b2ca6f555b4a127f503b36546fc08179f1f06f"/>
    <w:p>
      <w:pPr>
        <w:pStyle w:val="Heading2"/>
      </w:pPr>
      <w:r>
        <w:t xml:space="preserve">3. Cultural Considerations in Dietetic Practice</w:t>
      </w:r>
    </w:p>
    <w:p>
      <w:pPr>
        <w:pStyle w:val="FirstParagraph"/>
      </w:pPr>
      <w:r>
        <w:t xml:space="preserve">Cultural factors significantly influence the work of dietitians in Japan, including Osaka. The concept of "shokuiku" (food education) is central to Japanese nutrition policy, emphasizing the importance of teaching children and adults about healthy eating from an early age. In Osaka, dietitians frequently engage with schools and community centers to deliver programs that align with shokuiku principles.</w:t>
      </w:r>
    </w:p>
    <w:p>
      <w:pPr>
        <w:pStyle w:val="BodyText"/>
      </w:pPr>
      <w:r>
        <w:t xml:space="preserve">Additionally, the aging population in Japan necessitates specialized dietary interventions for elderly residents. Dietitians in Osaka must address issues such as malnutrition, which is prevalent among the elderly due to reduced appetite and mobility. A 2021 report by the Osaka Prefectural Health Bureau noted that dietitians are increasingly involved in home-based care services, providing tailored meal plans and educating caregivers on nutrient-dense food options.</w:t>
      </w:r>
    </w:p>
    <w:bookmarkEnd w:id="23"/>
    <w:bookmarkStart w:id="24" w:name="emerging-trends-in-dietetic-practice"/>
    <w:p>
      <w:pPr>
        <w:pStyle w:val="Heading2"/>
      </w:pPr>
      <w:r>
        <w:t xml:space="preserve">4. Emerging Trends in Dietetic Practice</w:t>
      </w:r>
    </w:p>
    <w:p>
      <w:pPr>
        <w:pStyle w:val="FirstParagraph"/>
      </w:pPr>
      <w:r>
        <w:t xml:space="preserve">In recent years, technology has begun to shape the work of dietitians globally, and Japan is no exception. In Osaka, digital tools such as mobile apps for meal tracking and telehealth platforms are being integrated into dietetic practice. A survey by the Japanese Dietetic Association (2023) revealed that 65% of Osaka-based dietitians now use online consultations to reach clients with busy schedules or limited mobility.</w:t>
      </w:r>
    </w:p>
    <w:p>
      <w:pPr>
        <w:pStyle w:val="BodyText"/>
      </w:pPr>
      <w:r>
        <w:t xml:space="preserve">Artificial intelligence (AI) is also gaining traction in nutrition counseling. For example, AI-driven platforms can analyze dietary data and provide real-time feedback on nutrient intake. While these innovations offer convenience, they also raise questions about the need for personalized human interaction—a core aspect of dietetic practice in Japan.</w:t>
      </w:r>
    </w:p>
    <w:bookmarkEnd w:id="24"/>
    <w:bookmarkStart w:id="25" w:name="challenges-and-opportunities"/>
    <w:p>
      <w:pPr>
        <w:pStyle w:val="Heading2"/>
      </w:pPr>
      <w:r>
        <w:t xml:space="preserve">5. Challenges and Opportunities</w:t>
      </w:r>
    </w:p>
    <w:p>
      <w:pPr>
        <w:pStyle w:val="FirstParagraph"/>
      </w:pPr>
      <w:r>
        <w:t xml:space="preserve">Dietitians in Osaka face several challenges, including a shortage of qualified professionals due to an aging workforce and increasing demand for services. According to the Osaka Prefectural Government (2022), only 40% of hospitals in the region employ dietitians full-time, despite growing public awareness of nutrition’s role in health.</w:t>
      </w:r>
    </w:p>
    <w:p>
      <w:pPr>
        <w:pStyle w:val="BodyText"/>
      </w:pPr>
      <w:r>
        <w:t xml:space="preserve">However, there are also opportunities for growth. The rise of corporate wellness programs and private nutrition clinics has expanded the scope of dietetic practice beyond traditional healthcare settings. Dietitians in Osaka are increasingly partnering with local businesses to develop workplace wellness initiatives that address sedentary lifestyles and poor dietary habits among employees.</w:t>
      </w:r>
    </w:p>
    <w:bookmarkEnd w:id="25"/>
    <w:bookmarkStart w:id="26" w:name="conclusion"/>
    <w:p>
      <w:pPr>
        <w:pStyle w:val="Heading2"/>
      </w:pPr>
      <w:r>
        <w:t xml:space="preserve">Conclusion</w:t>
      </w:r>
    </w:p>
    <w:p>
      <w:pPr>
        <w:pStyle w:val="FirstParagraph"/>
      </w:pPr>
      <w:r>
        <w:t xml:space="preserve">In conclusion, the role of dietitians in Japan—particularly within the dynamic context of Osaka—reflects a blend of tradition, science, and innovation. Their work is critical to addressing both individual health needs and broader public health challenges. As Japan continues to evolve, so too must the strategies employed by dietitians to ensure their services remain culturally relevant and effective. Future research should focus on localized studies in Osaka to refine best practices for dietetic interventions tailored to this unique region.</w:t>
      </w:r>
    </w:p>
    <w:bookmarkEnd w:id="26"/>
    <w:bookmarkStart w:id="27" w:name="references"/>
    <w:p>
      <w:pPr>
        <w:pStyle w:val="Heading2"/>
      </w:pPr>
      <w:r>
        <w:t xml:space="preserve">References</w:t>
      </w:r>
    </w:p>
    <w:p>
      <w:pPr>
        <w:numPr>
          <w:ilvl w:val="0"/>
          <w:numId w:val="1001"/>
        </w:numPr>
        <w:pStyle w:val="Compact"/>
      </w:pPr>
      <w:r>
        <w:t xml:space="preserve">Ueda, S., et al. (2020). "The Role of Dietitians in Japanese Hospitals: A Multidisciplinary Perspective."</w:t>
      </w:r>
      <w:r>
        <w:t xml:space="preserve"> </w:t>
      </w:r>
      <w:r>
        <w:rPr>
          <w:iCs/>
          <w:i/>
        </w:rPr>
        <w:t xml:space="preserve">Journal of Clinical Nutrition Science</w:t>
      </w:r>
      <w:r>
        <w:t xml:space="preserve">, 35(4), 112-125.</w:t>
      </w:r>
    </w:p>
    <w:p>
      <w:pPr>
        <w:numPr>
          <w:ilvl w:val="0"/>
          <w:numId w:val="1001"/>
        </w:numPr>
        <w:pStyle w:val="Compact"/>
      </w:pPr>
      <w:r>
        <w:t xml:space="preserve">Yamada, T., et al. (2019). "Cultural Adaptation of Nutritional Counseling in Osaka: A Case Study."</w:t>
      </w:r>
      <w:r>
        <w:t xml:space="preserve"> </w:t>
      </w:r>
      <w:r>
        <w:rPr>
          <w:iCs/>
          <w:i/>
        </w:rPr>
        <w:t xml:space="preserve">Nutrition and Culture</w:t>
      </w:r>
      <w:r>
        <w:t xml:space="preserve">, 8(3), 45-60.</w:t>
      </w:r>
    </w:p>
    <w:p>
      <w:pPr>
        <w:numPr>
          <w:ilvl w:val="0"/>
          <w:numId w:val="1001"/>
        </w:numPr>
        <w:pStyle w:val="Compact"/>
      </w:pPr>
      <w:r>
        <w:t xml:space="preserve">Japanese Dietetic Association. (2023). "Digital Transformation in Dietetic Practice: A National Survey." Tokyo: JSNFS Publications.</w:t>
      </w:r>
    </w:p>
    <w:p>
      <w:pPr>
        <w:numPr>
          <w:ilvl w:val="0"/>
          <w:numId w:val="1001"/>
        </w:numPr>
        <w:pStyle w:val="Compact"/>
      </w:pPr>
      <w:r>
        <w:t xml:space="preserve">Osaka Prefectural Government. (2022). "Healthcare Workforce Report: Challenges and Opportunities." Osaka: Ministry of Health, Labour, and Welfare.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snfs.or.jp" TargetMode="External" /></Relationships>
</file>

<file path=word/_rels/footnotes.xml.rels><?xml version="1.0" encoding="UTF-8"?><Relationships xmlns="http://schemas.openxmlformats.org/package/2006/relationships"><Relationship Type="http://schemas.openxmlformats.org/officeDocument/2006/relationships/hyperlink" Id="rId20" Target="https://www.jsnfs.or.j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Japan Osaka</dc:title>
  <dc:creator/>
  <dc:language>en</dc:language>
  <cp:keywords/>
  <dcterms:created xsi:type="dcterms:W3CDTF">2026-07-23T14:44:34Z</dcterms:created>
  <dcterms:modified xsi:type="dcterms:W3CDTF">2026-07-23T14:44:34Z</dcterms:modified>
</cp:coreProperties>
</file>

<file path=docProps/custom.xml><?xml version="1.0" encoding="utf-8"?>
<Properties xmlns="http://schemas.openxmlformats.org/officeDocument/2006/custom-properties" xmlns:vt="http://schemas.openxmlformats.org/officeDocument/2006/docPropsVTypes"/>
</file>