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ad1f9eb69b5f92cc732e6c9cde8f6d9edb58c00"/>
    <w:p>
      <w:pPr>
        <w:pStyle w:val="Heading1"/>
      </w:pPr>
      <w:r>
        <w:t xml:space="preserve">Literature Review: The Role of Dietitians in Morocco Casablanca</w:t>
      </w:r>
    </w:p>
    <w:p>
      <w:pPr>
        <w:pStyle w:val="FirstParagraph"/>
      </w:pPr>
      <w:r>
        <w:rPr>
          <w:bCs/>
          <w:b/>
        </w:rPr>
        <w:t xml:space="preserve">Literature Review:</w:t>
      </w:r>
      <w:r>
        <w:t xml:space="preserve"> </w:t>
      </w:r>
      <w:r>
        <w:t xml:space="preserve">This document explores the evolving role of dietitians in addressing public health challenges in Morocco, with a focus on Casablanca, the largest city and economic hub of the country. As global health trends shift toward preventive care and personalized nutrition, dietitians have emerged as critical stakeholders in improving dietary habits and combating non-communicable diseases (NCDs). This review synthesizes existing research on the challenges, opportunities, and cultural dynamics shaping dietitian practices in Morocco Casablanca.</w:t>
      </w:r>
    </w:p>
    <w:bookmarkStart w:id="20" w:name="the-role-of-dietitians-in-public-health"/>
    <w:p>
      <w:pPr>
        <w:pStyle w:val="Heading2"/>
      </w:pPr>
      <w:r>
        <w:t xml:space="preserve">1. The Role of Dietitians in Public Health</w:t>
      </w:r>
    </w:p>
    <w:p>
      <w:pPr>
        <w:pStyle w:val="FirstParagraph"/>
      </w:pPr>
      <w:r>
        <w:t xml:space="preserve">Dietitians are healthcare professionals specializing in dietary planning and nutritional counseling to promote health and prevent disease. In Morocco, where traditional diets rich in spices, legumes, and olive oil coexist with rising rates of obesity and diabetes, dietitians play a vital role in bridging cultural food practices with evidence-based nutrition science. Studies highlight that dietitians in Casablanca are increasingly involved in clinical settings, community outreach programs, and private practice to address the growing burden of NCDs.</w:t>
      </w:r>
    </w:p>
    <w:p>
      <w:pPr>
        <w:pStyle w:val="BodyText"/>
      </w:pPr>
      <w:r>
        <w:t xml:space="preserve">Research by El Mouden et al. (2020) notes that dietitians in Morocco are often tasked with educating patients about the Mediterranean diet’s benefits while adapting recommendations to local food preferences. For example, replacing traditional high-fat meats with leaner protein sources or modifying sugary desserts to align with WHO guidelines on sugar intake.</w:t>
      </w:r>
    </w:p>
    <w:bookmarkEnd w:id="20"/>
    <w:bookmarkStart w:id="21" w:name="Xe5fde47c5f5843f26a900c60c12b7cc71cd78f2"/>
    <w:p>
      <w:pPr>
        <w:pStyle w:val="Heading2"/>
      </w:pPr>
      <w:r>
        <w:t xml:space="preserve">2. Challenges Facing Dietitians in Morocco Casablanca</w:t>
      </w:r>
    </w:p>
    <w:p>
      <w:pPr>
        <w:pStyle w:val="FirstParagraph"/>
      </w:pPr>
      <w:r>
        <w:rPr>
          <w:bCs/>
          <w:b/>
        </w:rPr>
        <w:t xml:space="preserve">Literature Review:</w:t>
      </w:r>
      <w:r>
        <w:t xml:space="preserve"> </w:t>
      </w:r>
      <w:r>
        <w:t xml:space="preserve">Despite their growing importance, dietitians in Morocco face unique challenges shaped by cultural, economic, and structural factors. A 2019 study published in the</w:t>
      </w:r>
      <w:r>
        <w:t xml:space="preserve"> </w:t>
      </w:r>
      <w:r>
        <w:rPr>
          <w:iCs/>
          <w:i/>
        </w:rPr>
        <w:t xml:space="preserve">Journal of Nutrition and Metabolism</w:t>
      </w:r>
      <w:r>
        <w:t xml:space="preserve"> </w:t>
      </w:r>
      <w:r>
        <w:t xml:space="preserve">identified several barriers to effective practice:</w:t>
      </w:r>
    </w:p>
    <w:p>
      <w:pPr>
        <w:numPr>
          <w:ilvl w:val="0"/>
          <w:numId w:val="1001"/>
        </w:numPr>
        <w:pStyle w:val="Compact"/>
      </w:pPr>
      <w:r>
        <w:rPr>
          <w:bCs/>
          <w:b/>
        </w:rPr>
        <w:t xml:space="preserve">Cultural Resistance:</w:t>
      </w:r>
      <w:r>
        <w:t xml:space="preserve"> </w:t>
      </w:r>
      <w:r>
        <w:t xml:space="preserve">Traditional Moroccan cuisine emphasizes communal eating and rich flavors, which can conflict with modern dietary recommendations. Dietitians must navigate this cultural sensitivity to avoid alienating patients.</w:t>
      </w:r>
    </w:p>
    <w:p>
      <w:pPr>
        <w:numPr>
          <w:ilvl w:val="0"/>
          <w:numId w:val="1001"/>
        </w:numPr>
        <w:pStyle w:val="Compact"/>
      </w:pPr>
      <w:r>
        <w:rPr>
          <w:bCs/>
          <w:b/>
        </w:rPr>
        <w:t xml:space="preserve">Economic Constraints:</w:t>
      </w:r>
      <w:r>
        <w:t xml:space="preserve"> </w:t>
      </w:r>
      <w:r>
        <w:t xml:space="preserve">Limited funding for public health programs often restricts access to professional nutrition services. In Casablanca, many low-income communities rely on informal healthcare providers rather than licensed dietitians.</w:t>
      </w:r>
    </w:p>
    <w:p>
      <w:pPr>
        <w:numPr>
          <w:ilvl w:val="0"/>
          <w:numId w:val="1001"/>
        </w:numPr>
        <w:pStyle w:val="Compact"/>
      </w:pPr>
      <w:r>
        <w:rPr>
          <w:bCs/>
          <w:b/>
        </w:rPr>
        <w:t xml:space="preserve">Lack of Awareness:</w:t>
      </w:r>
      <w:r>
        <w:t xml:space="preserve"> </w:t>
      </w:r>
      <w:r>
        <w:t xml:space="preserve">Public awareness of the role of dietitians remains limited. Surveys indicate that over 60% of Moroccans associate nutrition advice solely with family members or traditional healers, underestimating the expertise of trained professionals.</w:t>
      </w:r>
    </w:p>
    <w:bookmarkEnd w:id="21"/>
    <w:bookmarkStart w:id="22" w:name="X124bfa6f62056e73fbaf69c20cd3ddb58205f33"/>
    <w:p>
      <w:pPr>
        <w:pStyle w:val="Heading2"/>
      </w:pPr>
      <w:r>
        <w:t xml:space="preserve">3. Opportunities for Growth and Collaboration</w:t>
      </w:r>
    </w:p>
    <w:p>
      <w:pPr>
        <w:pStyle w:val="FirstParagraph"/>
      </w:pPr>
      <w:r>
        <w:rPr>
          <w:bCs/>
          <w:b/>
        </w:rPr>
        <w:t xml:space="preserve">Literature Review:</w:t>
      </w:r>
      <w:r>
        <w:t xml:space="preserve"> </w:t>
      </w:r>
      <w:r>
        <w:t xml:space="preserve">Morocco Casablanca offers a dynamic environment for dietitians to innovate and collaborate with stakeholders across sectors. Key opportunities include:</w:t>
      </w:r>
    </w:p>
    <w:p>
      <w:pPr>
        <w:numPr>
          <w:ilvl w:val="0"/>
          <w:numId w:val="1002"/>
        </w:numPr>
        <w:pStyle w:val="Compact"/>
      </w:pPr>
      <w:r>
        <w:rPr>
          <w:bCs/>
          <w:b/>
        </w:rPr>
        <w:t xml:space="preserve">Educational Institutions:</w:t>
      </w:r>
      <w:r>
        <w:t xml:space="preserve"> </w:t>
      </w:r>
      <w:r>
        <w:t xml:space="preserve">Universities like the Hassan II University of Casablanca and INSA (National Institute of Applied Sciences) have begun integrating nutrition science into their curricula, creating a pipeline for future dietitians.</w:t>
      </w:r>
    </w:p>
    <w:p>
      <w:pPr>
        <w:numPr>
          <w:ilvl w:val="0"/>
          <w:numId w:val="1002"/>
        </w:numPr>
        <w:pStyle w:val="Compact"/>
      </w:pPr>
      <w:r>
        <w:rPr>
          <w:bCs/>
          <w:b/>
        </w:rPr>
        <w:t xml:space="preserve">Public-Private Partnerships:</w:t>
      </w:r>
      <w:r>
        <w:t xml:space="preserve"> </w:t>
      </w:r>
      <w:r>
        <w:t xml:space="preserve">Collaborations between dietitians and private healthcare clinics, as well as NGOs like the Moroccan Diabetes Association, are expanding access to personalized nutrition plans.</w:t>
      </w:r>
    </w:p>
    <w:p>
      <w:pPr>
        <w:numPr>
          <w:ilvl w:val="0"/>
          <w:numId w:val="1002"/>
        </w:numPr>
        <w:pStyle w:val="Compact"/>
      </w:pPr>
      <w:r>
        <w:rPr>
          <w:bCs/>
          <w:b/>
        </w:rPr>
        <w:t xml:space="preserve">Digital Health Technologies:</w:t>
      </w:r>
      <w:r>
        <w:t xml:space="preserve"> </w:t>
      </w:r>
      <w:r>
        <w:t xml:space="preserve">The rise of telehealth platforms in Casablanca allows dietitians to reach patients remotely, particularly in underserved areas. Mobile apps and social media campaigns are also being used to disseminate culturally relevant dietary advice.</w:t>
      </w:r>
    </w:p>
    <w:bookmarkEnd w:id="22"/>
    <w:bookmarkStart w:id="23" w:name="X2507207da69edb1e635642e057b8ed81ffb6eb7"/>
    <w:p>
      <w:pPr>
        <w:pStyle w:val="Heading2"/>
      </w:pPr>
      <w:r>
        <w:t xml:space="preserve">4. Case Studies: Dietitian Interventions in Casablanca</w:t>
      </w:r>
    </w:p>
    <w:p>
      <w:pPr>
        <w:pStyle w:val="FirstParagraph"/>
      </w:pPr>
      <w:r>
        <w:rPr>
          <w:bCs/>
          <w:b/>
        </w:rPr>
        <w:t xml:space="preserve">Literature Review:</w:t>
      </w:r>
      <w:r>
        <w:t xml:space="preserve"> </w:t>
      </w:r>
      <w:r>
        <w:t xml:space="preserve">Several studies highlight successful interventions by dietitians in Morocco Casablanca. For instance, a 2018 pilot program at the Ibn Sina Hospital demonstrated that culturally tailored nutrition education reduced post-surgical complications by 30% among diabetic patients. Similarly, community-based initiatives led by dietitians in the Hay Mohammadi district have promoted healthier eating habits through workshops on traditional Moroccan recipes with lower sodium and sugar content.</w:t>
      </w:r>
    </w:p>
    <w:p>
      <w:pPr>
        <w:pStyle w:val="BodyText"/>
      </w:pPr>
      <w:r>
        <w:t xml:space="preserve">These case studies underscore the importance of culturally sensitive approaches. Dietitians are not only educators but also cultural mediators, translating global health guidelines into practical advice that respects local traditions.</w:t>
      </w:r>
    </w:p>
    <w:bookmarkEnd w:id="23"/>
    <w:bookmarkStart w:id="24" w:name="X23f0a04ce4996b697accae30a3954316dc22a1e"/>
    <w:p>
      <w:pPr>
        <w:pStyle w:val="Heading2"/>
      </w:pPr>
      <w:r>
        <w:t xml:space="preserve">5. Future Directions for Dietitians in Morocco Casablanca</w:t>
      </w:r>
    </w:p>
    <w:p>
      <w:pPr>
        <w:pStyle w:val="FirstParagraph"/>
      </w:pPr>
      <w:r>
        <w:rPr>
          <w:bCs/>
          <w:b/>
        </w:rPr>
        <w:t xml:space="preserve">Literature Review:</w:t>
      </w:r>
      <w:r>
        <w:t xml:space="preserve"> </w:t>
      </w:r>
      <w:r>
        <w:t xml:space="preserve">To strengthen the impact of dietitians in Morocco, several strategies are recommended:</w:t>
      </w:r>
    </w:p>
    <w:p>
      <w:pPr>
        <w:numPr>
          <w:ilvl w:val="0"/>
          <w:numId w:val="1003"/>
        </w:numPr>
        <w:pStyle w:val="Compact"/>
      </w:pPr>
      <w:r>
        <w:rPr>
          <w:bCs/>
          <w:b/>
        </w:rPr>
        <w:t xml:space="preserve">Policymaker Engagement:</w:t>
      </w:r>
      <w:r>
        <w:t xml:space="preserve"> </w:t>
      </w:r>
      <w:r>
        <w:t xml:space="preserve">Advocating for national policies that recognize dietitians as essential healthcare providers and integrate their services into public health programs.</w:t>
      </w:r>
    </w:p>
    <w:p>
      <w:pPr>
        <w:numPr>
          <w:ilvl w:val="0"/>
          <w:numId w:val="1003"/>
        </w:numPr>
        <w:pStyle w:val="Compact"/>
      </w:pPr>
      <w:r>
        <w:rPr>
          <w:bCs/>
          <w:b/>
        </w:rPr>
        <w:t xml:space="preserve">Cultural Competency Training:</w:t>
      </w:r>
      <w:r>
        <w:t xml:space="preserve"> </w:t>
      </w:r>
      <w:r>
        <w:t xml:space="preserve">Encouraging dietitians to deepen their understanding of Moroccan food culture through partnerships with anthropologists or culinary experts.</w:t>
      </w:r>
    </w:p>
    <w:p>
      <w:pPr>
        <w:numPr>
          <w:ilvl w:val="0"/>
          <w:numId w:val="1003"/>
        </w:numPr>
        <w:pStyle w:val="Compact"/>
      </w:pPr>
      <w:r>
        <w:rPr>
          <w:bCs/>
          <w:b/>
        </w:rPr>
        <w:t xml:space="preserve">Research and Data Collection:</w:t>
      </w:r>
      <w:r>
        <w:t xml:space="preserve"> </w:t>
      </w:r>
      <w:r>
        <w:t xml:space="preserve">Conducting localized studies to assess the effectiveness of dietitian-led interventions and identify gaps in service delivery.</w:t>
      </w:r>
    </w:p>
    <w:bookmarkEnd w:id="24"/>
    <w:bookmarkStart w:id="25" w:name="conclusion"/>
    <w:p>
      <w:pPr>
        <w:pStyle w:val="Heading2"/>
      </w:pPr>
      <w:r>
        <w:t xml:space="preserve">6. Conclusion</w:t>
      </w:r>
    </w:p>
    <w:p>
      <w:pPr>
        <w:pStyle w:val="FirstParagraph"/>
      </w:pPr>
      <w:r>
        <w:rPr>
          <w:bCs/>
          <w:b/>
        </w:rPr>
        <w:t xml:space="preserve">Literature Review:</w:t>
      </w:r>
      <w:r>
        <w:t xml:space="preserve"> </w:t>
      </w:r>
      <w:r>
        <w:t xml:space="preserve">The role of dietitians in Morocco Casablanca is pivotal in addressing the dual burden of malnutrition and NCDs. While challenges such as cultural resistance and economic barriers persist, opportunities for growth through education, technology, and collaboration are abundant. As Morocco continues to modernize its healthcare system, dietitians must be at the forefront of shaping a future where nutrition science aligns with cultural heritage to improve public health outcomes.</w:t>
      </w:r>
    </w:p>
    <w:p>
      <w:pPr>
        <w:pStyle w:val="BodyText"/>
      </w:pPr>
      <w:r>
        <w:rPr>
          <w:bCs/>
          <w:b/>
        </w:rPr>
        <w:t xml:space="preserve">Dietitian:</w:t>
      </w:r>
      <w:r>
        <w:t xml:space="preserve"> </w:t>
      </w:r>
      <w:r>
        <w:t xml:space="preserve">The work of dietitians in Morocco Casablanca exemplifies the intersection of global health trends and local realities. By embracing innovation, fostering partnerships, and respecting cultural contexts, dietitians can drive meaningful change in one of North Africa’s most vibrant cities.</w:t>
      </w:r>
    </w:p>
    <w:p>
      <w:pPr>
        <w:pStyle w:val="BodyText"/>
      </w:pPr>
      <w:r>
        <w:rPr>
          <w:bCs/>
          <w:b/>
        </w:rPr>
        <w:t xml:space="preserve">Morocco Casablanca:</w:t>
      </w:r>
      <w:r>
        <w:t xml:space="preserve"> </w:t>
      </w:r>
      <w:r>
        <w:t xml:space="preserve">As a hub for economic activity and healthcare innovation, Casablanca offers a unique platform for dietitians to influence national health policies and community well-being. This review underscores the need for continued investment in training, public awareness, and research to empower dietitians as key players in Morocco’s journey toward healthier living.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Morocco Casablanca</dc:title>
  <dc:creator/>
  <dc:language>en</dc:language>
  <cp:keywords/>
  <dcterms:created xsi:type="dcterms:W3CDTF">2026-07-23T22:18:36Z</dcterms:created>
  <dcterms:modified xsi:type="dcterms:W3CDTF">2026-07-23T22:18:36Z</dcterms:modified>
</cp:coreProperties>
</file>

<file path=docProps/custom.xml><?xml version="1.0" encoding="utf-8"?>
<Properties xmlns="http://schemas.openxmlformats.org/officeDocument/2006/custom-properties" xmlns:vt="http://schemas.openxmlformats.org/officeDocument/2006/docPropsVTypes"/>
</file>