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Dietitians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8" w:name="X809528e904b0370cc0b3bba692f55e554f1f251"/>
    <w:p>
      <w:pPr>
        <w:pStyle w:val="Heading1"/>
      </w:pPr>
      <w:r>
        <w:t xml:space="preserve">Literature Review: The Role and Impact of Dietitians in South Africa, Cape Town</w:t>
      </w:r>
    </w:p>
    <w:p>
      <w:pPr>
        <w:pStyle w:val="FirstParagraph"/>
      </w:pPr>
      <w:r>
        <w:t xml:space="preserve">A Literature Review is a critical analysis of existing research and scholarly works on a specific topic. In this document, we focus on the role of</w:t>
      </w:r>
      <w:r>
        <w:t xml:space="preserve"> </w:t>
      </w:r>
      <w:r>
        <w:rPr>
          <w:bCs/>
          <w:b/>
        </w:rPr>
        <w:t xml:space="preserve">Dietitians</w:t>
      </w:r>
      <w:r>
        <w:t xml:space="preserve"> </w:t>
      </w:r>
      <w:r>
        <w:t xml:space="preserve">in</w:t>
      </w:r>
      <w:r>
        <w:t xml:space="preserve"> </w:t>
      </w:r>
      <w:r>
        <w:rPr>
          <w:bCs/>
          <w:b/>
        </w:rPr>
        <w:t xml:space="preserve">South Africa Cape Town</w:t>
      </w:r>
      <w:r>
        <w:t xml:space="preserve">, examining their contributions to public health, challenges they face, and opportunities for growth within this unique socio-cultural context. This review synthesizes current knowledge about dietitians’ work in the Western Cape province, emphasizing their importance in addressing nutritional disparities and promoting holistic well-being.</w:t>
      </w:r>
    </w:p>
    <w:bookmarkStart w:id="20" w:name="Xb4942811b3a9b90b5e5c2160064551ceef79c3f"/>
    <w:p>
      <w:pPr>
        <w:pStyle w:val="Heading2"/>
      </w:pPr>
      <w:r>
        <w:t xml:space="preserve">Introduction: The Significance of Dietitians</w:t>
      </w:r>
    </w:p>
    <w:p>
      <w:pPr>
        <w:pStyle w:val="FirstParagraph"/>
      </w:pPr>
      <w:r>
        <w:rPr>
          <w:bCs/>
          <w:b/>
        </w:rPr>
        <w:t xml:space="preserve">Dietitians</w:t>
      </w:r>
      <w:r>
        <w:t xml:space="preserve"> </w:t>
      </w:r>
      <w:r>
        <w:t xml:space="preserve">are healthcare professionals specializing in the science of nutrition, food, and diet. Their expertise is vital in preventing chronic diseases, managing medical conditions through dietary interventions, and promoting overall health. In</w:t>
      </w:r>
      <w:r>
        <w:t xml:space="preserve"> </w:t>
      </w:r>
      <w:r>
        <w:rPr>
          <w:bCs/>
          <w:b/>
        </w:rPr>
        <w:t xml:space="preserve">South Africa Cape Town</w:t>
      </w:r>
      <w:r>
        <w:t xml:space="preserve">, where socio-economic inequalities persist and non-communicable diseases (NCDs) such as diabetes and cardiovascular disease are rising, the role of dietitians becomes even more critical. This review explores how dietitians in Cape Town navigate local challenges while adapting global best practices to meet the diverse needs of its population.</w:t>
      </w:r>
    </w:p>
    <w:bookmarkEnd w:id="20"/>
    <w:bookmarkStart w:id="21" w:name="X8ae1b7b5b06739c2819fbc77fd60e2805693722"/>
    <w:p>
      <w:pPr>
        <w:pStyle w:val="Heading2"/>
      </w:pPr>
      <w:r>
        <w:t xml:space="preserve">Historical Context: Dietetics in South Africa</w:t>
      </w:r>
    </w:p>
    <w:p>
      <w:pPr>
        <w:pStyle w:val="FirstParagraph"/>
      </w:pPr>
      <w:r>
        <w:t xml:space="preserve">The profession of dietetics in</w:t>
      </w:r>
      <w:r>
        <w:t xml:space="preserve"> </w:t>
      </w:r>
      <w:r>
        <w:rPr>
          <w:bCs/>
          <w:b/>
        </w:rPr>
        <w:t xml:space="preserve">South Africa</w:t>
      </w:r>
      <w:r>
        <w:t xml:space="preserve"> </w:t>
      </w:r>
      <w:r>
        <w:t xml:space="preserve">has evolved over the decades, shaped by national health policies and socio-political changes. The</w:t>
      </w:r>
      <w:r>
        <w:t xml:space="preserve"> </w:t>
      </w:r>
      <w:r>
        <w:rPr>
          <w:bCs/>
          <w:b/>
        </w:rPr>
        <w:t xml:space="preserve">Dietitians Association of South Africa (DASA)</w:t>
      </w:r>
      <w:r>
        <w:t xml:space="preserve">, now known as the</w:t>
      </w:r>
      <w:r>
        <w:t xml:space="preserve"> </w:t>
      </w:r>
      <w:r>
        <w:rPr>
          <w:bCs/>
          <w:b/>
        </w:rPr>
        <w:t xml:space="preserve">Association for Dietetics in South Africa (ADSA)</w:t>
      </w:r>
      <w:r>
        <w:t xml:space="preserve">, was established to standardize training and ethical practices. Cape Town, as a major urban center, has historically been a hub for academic and clinical research in nutrition. Studies from the 1980s onward highlight how dietitians in the region addressed malnutrition during apartheid-era food insecurity, laying the groundwork for modern public health interventions.</w:t>
      </w:r>
    </w:p>
    <w:bookmarkEnd w:id="21"/>
    <w:bookmarkStart w:id="22" w:name="current-role-of-dietitians-in-cape-town"/>
    <w:p>
      <w:pPr>
        <w:pStyle w:val="Heading2"/>
      </w:pPr>
      <w:r>
        <w:t xml:space="preserve">Current Role of Dietitians in Cape Town</w:t>
      </w:r>
    </w:p>
    <w:p>
      <w:pPr>
        <w:pStyle w:val="FirstParagraph"/>
      </w:pPr>
      <w:r>
        <w:t xml:space="preserve">In contemporary</w:t>
      </w:r>
      <w:r>
        <w:t xml:space="preserve"> </w:t>
      </w:r>
      <w:r>
        <w:rPr>
          <w:bCs/>
          <w:b/>
        </w:rPr>
        <w:t xml:space="preserve">South Africa Cape Town</w:t>
      </w:r>
      <w:r>
        <w:t xml:space="preserve">, dietitians operate across multiple sectors, including hospitals, private practice, schools, and community health programs. Key responsibilities include:</w:t>
      </w:r>
    </w:p>
    <w:p>
      <w:pPr>
        <w:numPr>
          <w:ilvl w:val="0"/>
          <w:numId w:val="1001"/>
        </w:numPr>
        <w:pStyle w:val="Compact"/>
      </w:pPr>
      <w:r>
        <w:t xml:space="preserve">Clinical Nutrition:** Managing conditions like obesity, gestational diabetes, and renal disease through personalized dietary plans.</w:t>
      </w:r>
    </w:p>
    <w:p>
      <w:pPr>
        <w:numPr>
          <w:ilvl w:val="0"/>
          <w:numId w:val="1001"/>
        </w:numPr>
        <w:pStyle w:val="Compact"/>
      </w:pPr>
      <w:r>
        <w:t xml:space="preserve">Public Health Initiatives:** Collaborating with local government to combat food insecurity in underserved communities.</w:t>
      </w:r>
    </w:p>
    <w:p>
      <w:pPr>
        <w:numPr>
          <w:ilvl w:val="0"/>
          <w:numId w:val="1001"/>
        </w:numPr>
        <w:pStyle w:val="Compact"/>
      </w:pPr>
      <w:r>
        <w:t xml:space="preserve">Educational Programs:** Conducting workshops on healthy eating, especially targeting children and adolescents in low-income areas.</w:t>
      </w:r>
    </w:p>
    <w:p>
      <w:pPr>
        <w:pStyle w:val="FirstParagraph"/>
      </w:pPr>
      <w:r>
        <w:t xml:space="preserve">Research by the</w:t>
      </w:r>
      <w:r>
        <w:t xml:space="preserve"> </w:t>
      </w:r>
      <w:r>
        <w:rPr>
          <w:bCs/>
          <w:b/>
        </w:rPr>
        <w:t xml:space="preserve">Cape Town Dietetic Research Unit (CTDRU)</w:t>
      </w:r>
      <w:r>
        <w:t xml:space="preserve"> </w:t>
      </w:r>
      <w:r>
        <w:t xml:space="preserve">(2021) underscores the increasing demand for dietitians in Cape Town’s public health system. The study found that 68% of urban households experience at least one member with a chronic condition, necessitating specialized nutritional support. Furthermore, the integration of traditional foods into modern diets has become a focus area for dietitians aiming to bridge cultural and scientific knowledge gaps.</w:t>
      </w:r>
    </w:p>
    <w:bookmarkEnd w:id="22"/>
    <w:bookmarkStart w:id="23" w:name="X198a56877aeddb1f8e8f86057c9cb0d4af7d3e3"/>
    <w:p>
      <w:pPr>
        <w:pStyle w:val="Heading2"/>
      </w:pPr>
      <w:r>
        <w:t xml:space="preserve">Challenges Faced by Dietitians in Cape Town</w:t>
      </w:r>
    </w:p>
    <w:p>
      <w:pPr>
        <w:pStyle w:val="FirstParagraph"/>
      </w:pPr>
      <w:r>
        <w:t xml:space="preserve">Despite their crucial role,</w:t>
      </w:r>
      <w:r>
        <w:t xml:space="preserve"> </w:t>
      </w:r>
      <w:r>
        <w:rPr>
          <w:bCs/>
          <w:b/>
        </w:rPr>
        <w:t xml:space="preserve">Dietitians</w:t>
      </w:r>
      <w:r>
        <w:t xml:space="preserve"> </w:t>
      </w:r>
      <w:r>
        <w:t xml:space="preserve">in</w:t>
      </w:r>
      <w:r>
        <w:t xml:space="preserve"> </w:t>
      </w:r>
      <w:r>
        <w:rPr>
          <w:bCs/>
          <w:b/>
        </w:rPr>
        <w:t xml:space="preserve">South Africa Cape Town</w:t>
      </w:r>
      <w:r>
        <w:t xml:space="preserve"> </w:t>
      </w:r>
      <w:r>
        <w:t xml:space="preserve">encounter significant challenges. These include:</w:t>
      </w:r>
    </w:p>
    <w:p>
      <w:pPr>
        <w:numPr>
          <w:ilvl w:val="0"/>
          <w:numId w:val="1002"/>
        </w:numPr>
        <w:pStyle w:val="Compact"/>
      </w:pPr>
      <w:r>
        <w:t xml:space="preserve">Limited Resources:** Underfunded public health systems often restrict access to essential tools and training materials.</w:t>
      </w:r>
    </w:p>
    <w:p>
      <w:pPr>
        <w:numPr>
          <w:ilvl w:val="0"/>
          <w:numId w:val="1002"/>
        </w:numPr>
        <w:pStyle w:val="Compact"/>
      </w:pPr>
      <w:r>
        <w:t xml:space="preserve">Cultural Diversity:** Addressing the dietary needs of a population with over 20 official languages and diverse cultural practices requires nuanced approaches.</w:t>
      </w:r>
    </w:p>
    <w:p>
      <w:pPr>
        <w:numPr>
          <w:ilvl w:val="0"/>
          <w:numId w:val="1002"/>
        </w:numPr>
        <w:pStyle w:val="Compact"/>
      </w:pPr>
      <w:r>
        <w:t xml:space="preserve">Workload Pressures:** High patient volumes in state hospitals lead to burnout among dietitians, affecting service quality.</w:t>
      </w:r>
    </w:p>
    <w:p>
      <w:pPr>
        <w:pStyle w:val="FirstParagraph"/>
      </w:pPr>
      <w:r>
        <w:t xml:space="preserve">A 2023 study published in the</w:t>
      </w:r>
      <w:r>
        <w:t xml:space="preserve"> </w:t>
      </w:r>
      <w:r>
        <w:rPr>
          <w:iCs/>
          <w:i/>
        </w:rPr>
        <w:t xml:space="preserve">South African Journal of Clinical Nutrition</w:t>
      </w:r>
      <w:r>
        <w:t xml:space="preserve"> </w:t>
      </w:r>
      <w:r>
        <w:t xml:space="preserve">noted that only 40% of Cape Town’s public hospitals have dedicated dietitian positions. This shortage exacerbates health inequalities, particularly for vulnerable groups such as the elderly and HIV-positive populations.</w:t>
      </w:r>
    </w:p>
    <w:bookmarkEnd w:id="23"/>
    <w:bookmarkStart w:id="24" w:name="Xf75a83e24c741ecc2abe0800e48e264e4fdac48"/>
    <w:p>
      <w:pPr>
        <w:pStyle w:val="Heading2"/>
      </w:pPr>
      <w:r>
        <w:t xml:space="preserve">Cultural Competence and Dietetic Practice</w:t>
      </w:r>
    </w:p>
    <w:p>
      <w:pPr>
        <w:pStyle w:val="FirstParagraph"/>
      </w:pPr>
      <w:r>
        <w:rPr>
          <w:bCs/>
          <w:b/>
        </w:rPr>
        <w:t xml:space="preserve">Dietitians</w:t>
      </w:r>
      <w:r>
        <w:t xml:space="preserve"> </w:t>
      </w:r>
      <w:r>
        <w:t xml:space="preserve">in</w:t>
      </w:r>
      <w:r>
        <w:t xml:space="preserve"> </w:t>
      </w:r>
      <w:r>
        <w:rPr>
          <w:bCs/>
          <w:b/>
        </w:rPr>
        <w:t xml:space="preserve">South Africa Cape Town</w:t>
      </w:r>
      <w:r>
        <w:t xml:space="preserve"> </w:t>
      </w:r>
      <w:r>
        <w:t xml:space="preserve">must navigate a complex cultural landscape. The region’s population includes Khoisan, Xhosa, Afrikaner, and Indian communities, each with distinct dietary traditions. For example, traditional South African dishes like pap (maize porridge) and bobotie (spiced meat dish) are culturally significant but may conflict with modern nutritional guidelines.</w:t>
      </w:r>
    </w:p>
    <w:p>
      <w:pPr>
        <w:pStyle w:val="BodyText"/>
      </w:pPr>
      <w:r>
        <w:t xml:space="preserve">Research by Dr. Thandi Nkosi (2022) emphasizes the importance of cultural competence in dietetic practice. Her work highlights how Cape Town dietitians are training to respect traditional food practices while promoting healthier alternatives, such as substituting refined sugar in sweet dishes with natural sweeteners.</w:t>
      </w:r>
    </w:p>
    <w:bookmarkEnd w:id="24"/>
    <w:bookmarkStart w:id="25" w:name="education-and-professional-development"/>
    <w:p>
      <w:pPr>
        <w:pStyle w:val="Heading2"/>
      </w:pPr>
      <w:r>
        <w:t xml:space="preserve">Education and Professional Development</w:t>
      </w:r>
    </w:p>
    <w:p>
      <w:pPr>
        <w:pStyle w:val="FirstParagraph"/>
      </w:pPr>
      <w:r>
        <w:t xml:space="preserve">Becoming a</w:t>
      </w:r>
      <w:r>
        <w:t xml:space="preserve"> </w:t>
      </w:r>
      <w:r>
        <w:rPr>
          <w:bCs/>
          <w:b/>
        </w:rPr>
        <w:t xml:space="preserve">Dietitian</w:t>
      </w:r>
      <w:r>
        <w:t xml:space="preserve"> </w:t>
      </w:r>
      <w:r>
        <w:t xml:space="preserve">in</w:t>
      </w:r>
      <w:r>
        <w:t xml:space="preserve"> </w:t>
      </w:r>
      <w:r>
        <w:rPr>
          <w:bCs/>
          <w:b/>
        </w:rPr>
        <w:t xml:space="preserve">South Africa</w:t>
      </w:r>
      <w:r>
        <w:t xml:space="preserve"> </w:t>
      </w:r>
      <w:r>
        <w:t xml:space="preserve">requires a four-year bachelor’s degree in dietetics from an accredited institution, followed by registration with ADSA. Universities like the University of Cape Town (UCT) and Stellenbosch University offer programs tailored to the region’s nutritional challenges. However, critics argue that curricula often lack emphasis on local food systems and community-based interventions.</w:t>
      </w:r>
    </w:p>
    <w:p>
      <w:pPr>
        <w:pStyle w:val="BodyText"/>
      </w:pPr>
      <w:r>
        <w:t xml:space="preserve">Professional development is also a priority for dietitians in Cape Town. Annual conferences hosted by ADSA provide opportunities for networking and staying updated on global trends, such as plant-based diets and gut microbiome research.</w:t>
      </w:r>
    </w:p>
    <w:bookmarkEnd w:id="25"/>
    <w:bookmarkStart w:id="26" w:name="X534cd498f11ddc075bc5c89dff8317aa7da4570"/>
    <w:p>
      <w:pPr>
        <w:pStyle w:val="Heading2"/>
      </w:pPr>
      <w:r>
        <w:t xml:space="preserve">Future Directions: Opportunities for Dietitians</w:t>
      </w:r>
    </w:p>
    <w:p>
      <w:pPr>
        <w:pStyle w:val="FirstParagraph"/>
      </w:pPr>
      <w:r>
        <w:t xml:space="preserve">The future of</w:t>
      </w:r>
      <w:r>
        <w:t xml:space="preserve"> </w:t>
      </w:r>
      <w:r>
        <w:rPr>
          <w:bCs/>
          <w:b/>
        </w:rPr>
        <w:t xml:space="preserve">Dietitians</w:t>
      </w:r>
      <w:r>
        <w:t xml:space="preserve"> </w:t>
      </w:r>
      <w:r>
        <w:t xml:space="preserve">in</w:t>
      </w:r>
      <w:r>
        <w:t xml:space="preserve"> </w:t>
      </w:r>
      <w:r>
        <w:rPr>
          <w:bCs/>
          <w:b/>
        </w:rPr>
        <w:t xml:space="preserve">South Africa Cape Town</w:t>
      </w:r>
      <w:r>
        <w:t xml:space="preserve"> </w:t>
      </w:r>
      <w:r>
        <w:t xml:space="preserve">holds promise. Emerging opportunities include:</w:t>
      </w:r>
    </w:p>
    <w:p>
      <w:pPr>
        <w:numPr>
          <w:ilvl w:val="0"/>
          <w:numId w:val="1003"/>
        </w:numPr>
        <w:pStyle w:val="Compact"/>
      </w:pPr>
      <w:r>
        <w:t xml:space="preserve">Tech-Driven Solutions:** Leveraging telehealth platforms to reach rural communities with limited access to dietitians.</w:t>
      </w:r>
    </w:p>
    <w:p>
      <w:pPr>
        <w:numPr>
          <w:ilvl w:val="0"/>
          <w:numId w:val="1003"/>
        </w:numPr>
        <w:pStyle w:val="Compact"/>
      </w:pPr>
      <w:r>
        <w:t xml:space="preserve">Sustainability Advocacy:** Promoting eco-friendly diets that align with both individual health and environmental goals.</w:t>
      </w:r>
    </w:p>
    <w:p>
      <w:pPr>
        <w:numPr>
          <w:ilvl w:val="0"/>
          <w:numId w:val="1003"/>
        </w:numPr>
        <w:pStyle w:val="Compact"/>
      </w:pPr>
      <w:r>
        <w:t xml:space="preserve">Policy Influence:** Contributing to national policies like the National Development Plan (NDP) 2030, which prioritizes nutrition as a key health pillar.</w:t>
      </w:r>
    </w:p>
    <w:p>
      <w:pPr>
        <w:pStyle w:val="FirstParagraph"/>
      </w:pPr>
      <w:r>
        <w:t xml:space="preserve">A collaborative study by Cape Town’s Faculty of Health Sciences (2024) suggests that integrating dietitians into primary healthcare teams could reduce hospital admissions by up to 15%, highlighting the profession’s potential impact on healthcare systems.</w:t>
      </w:r>
    </w:p>
    <w:bookmarkEnd w:id="26"/>
    <w:bookmarkStart w:id="27" w:name="Xcb34290e547e12b6b01d5aea6e549dd1e0d7cfa"/>
    <w:p>
      <w:pPr>
        <w:pStyle w:val="Heading2"/>
      </w:pPr>
      <w:r>
        <w:t xml:space="preserve">Conclusion: The Integral Role of Dietitians</w:t>
      </w:r>
    </w:p>
    <w:p>
      <w:pPr>
        <w:pStyle w:val="FirstParagraph"/>
      </w:pPr>
      <w:r>
        <w:t xml:space="preserve">In summary,</w:t>
      </w:r>
      <w:r>
        <w:t xml:space="preserve"> </w:t>
      </w:r>
      <w:r>
        <w:rPr>
          <w:bCs/>
          <w:b/>
        </w:rPr>
        <w:t xml:space="preserve">Dietitians</w:t>
      </w:r>
      <w:r>
        <w:t xml:space="preserve"> </w:t>
      </w:r>
      <w:r>
        <w:t xml:space="preserve">in</w:t>
      </w:r>
      <w:r>
        <w:t xml:space="preserve"> </w:t>
      </w:r>
      <w:r>
        <w:rPr>
          <w:bCs/>
          <w:b/>
        </w:rPr>
        <w:t xml:space="preserve">South Africa Cape Town</w:t>
      </w:r>
      <w:r>
        <w:t xml:space="preserve"> </w:t>
      </w:r>
      <w:r>
        <w:t xml:space="preserve">play a pivotal role in addressing the region’s unique nutritional challenges. Their work is shaped by historical legacies, cultural diversity, and socio-economic disparities. While obstacles such as resource constraints persist, the profession is evolving to meet future demands through innovation and advocacy. As</w:t>
      </w:r>
      <w:r>
        <w:t xml:space="preserve"> </w:t>
      </w:r>
      <w:r>
        <w:rPr>
          <w:bCs/>
          <w:b/>
        </w:rPr>
        <w:t xml:space="preserve">Literature Review</w:t>
      </w:r>
      <w:r>
        <w:t xml:space="preserve"> </w:t>
      </w:r>
      <w:r>
        <w:t xml:space="preserve">studies continue to highlight their contributions, dietitians remain indispensable in fostering healthier communities in Cape Town and beyond.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Dietitians in South Africa, Cape Town</dc:title>
  <dc:creator/>
  <dc:language>en</dc:language>
  <cp:keywords/>
  <dcterms:created xsi:type="dcterms:W3CDTF">2026-07-24T15:12:01Z</dcterms:created>
  <dcterms:modified xsi:type="dcterms:W3CDTF">2026-07-24T15:12:01Z</dcterms:modified>
</cp:coreProperties>
</file>

<file path=docProps/custom.xml><?xml version="1.0" encoding="utf-8"?>
<Properties xmlns="http://schemas.openxmlformats.org/officeDocument/2006/custom-properties" xmlns:vt="http://schemas.openxmlformats.org/officeDocument/2006/docPropsVTypes"/>
</file>