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095950537ea4e18c5710f3857e7c16dd641b107"/>
    <w:p>
      <w:pPr>
        <w:pStyle w:val="Heading1"/>
      </w:pPr>
      <w:r>
        <w:t xml:space="preserve">Literature Review: The Role and Challenges of Dietitians in Spain, Barcelona</w:t>
      </w:r>
    </w:p>
    <w:p>
      <w:pPr>
        <w:pStyle w:val="FirstParagraph"/>
      </w:pPr>
      <w:r>
        <w:rPr>
          <w:bCs/>
          <w:b/>
        </w:rPr>
        <w:t xml:space="preserve">Literature Review:</w:t>
      </w:r>
      <w:r>
        <w:t xml:space="preserve"> </w:t>
      </w:r>
      <w:r>
        <w:t xml:space="preserve">This review synthesizes existing scholarly research on the role of dietitians within the healthcare landscape of Spain, with a specific focus on Barcelona. It explores how dietitians contribute to public health, address nutritional needs in a culturally diverse region like Barcelona, and navigate systemic challenges unique to Spain’s healthcare framework.</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Dietitian</w:t>
      </w:r>
      <w:r>
        <w:t xml:space="preserve"> </w:t>
      </w:r>
      <w:r>
        <w:t xml:space="preserve">is critical in promoting health through nutrition. In Spain, where dietary habits are deeply rooted in the Mediterranean diet—a UNESCO-recognized cultural heritage—dietitians play a pivotal role in bridging traditional practices with modern nutritional science. Barcelona, as a cosmopolitan city and the capital of Catalonia, presents unique opportunities and challenges for dietitians due to its multicultural population, high prevalence of non-communicable diseases (NCDs), and evolving healthcare policies.</w:t>
      </w:r>
    </w:p>
    <w:bookmarkEnd w:id="20"/>
    <w:bookmarkStart w:id="23" w:name="X72527da2d0dea72c2f011b0f595c4e1b6f81c9f"/>
    <w:p>
      <w:pPr>
        <w:pStyle w:val="Heading2"/>
      </w:pPr>
      <w:r>
        <w:t xml:space="preserve">The Role of Dietitians in Spain’s Healthcare System</w:t>
      </w:r>
    </w:p>
    <w:p>
      <w:pPr>
        <w:pStyle w:val="FirstParagraph"/>
      </w:pPr>
      <w:r>
        <w:t xml:space="preserve">Spain’s National Health System (SNS) provides universal healthcare coverage, integrating dietitians into primary care settings to address chronic conditions such as obesity, diabetes, and cardiovascular disease. According to the Spanish Association of Dietetics and Nutrition (AED), dietitians in Spain are authorized to provide medical nutritional therapy under the supervision of physicians. In Barcelona, this role extends beyond clinical settings into public health initiatives, school meal programs, and community outreach.</w:t>
      </w:r>
    </w:p>
    <w:bookmarkStart w:id="21" w:name="Xff17ed919b7d0bfc043ae574e6cb0b5a0f74c55"/>
    <w:p>
      <w:pPr>
        <w:pStyle w:val="Heading3"/>
      </w:pPr>
      <w:r>
        <w:t xml:space="preserve">Cultural Context: Mediterranean Diet and Public Health</w:t>
      </w:r>
    </w:p>
    <w:p>
      <w:pPr>
        <w:pStyle w:val="FirstParagraph"/>
      </w:pPr>
      <w:r>
        <w:t xml:space="preserve">Barcelona’s diet is a microcosm of Spain’s broader adherence to the Mediterranean diet, characterized by high intake of fruits, vegetables, olive oil, whole grains, and lean proteins. However, urbanization and globalization have led to increased consumption of processed foods and sedentary lifestyles. Dietitians in Barcelona are tasked with preserving traditional dietary patterns while addressing these modern challenges.</w:t>
      </w:r>
    </w:p>
    <w:bookmarkEnd w:id="21"/>
    <w:bookmarkStart w:id="22" w:name="integration-into-healthcare-teams"/>
    <w:p>
      <w:pPr>
        <w:pStyle w:val="Heading3"/>
      </w:pPr>
      <w:r>
        <w:t xml:space="preserve">Integration into Healthcare Teams</w:t>
      </w:r>
    </w:p>
    <w:p>
      <w:pPr>
        <w:pStyle w:val="FirstParagraph"/>
      </w:pPr>
      <w:r>
        <w:t xml:space="preserve">Research by Gómez-López et al. (2021) highlights that dietitians in Spain are often underrepresented in multidisciplinary healthcare teams compared to other European countries. In Barcelona, this gap is exacerbated by limited funding for nutrition services and a lack of standardized training programs tailored to the region’s specific needs.</w:t>
      </w:r>
    </w:p>
    <w:bookmarkEnd w:id="22"/>
    <w:bookmarkEnd w:id="23"/>
    <w:bookmarkStart w:id="24" w:name="X2e37a76a83b481ecdd37edd98ba1db5434c41b1"/>
    <w:p>
      <w:pPr>
        <w:pStyle w:val="Heading2"/>
      </w:pPr>
      <w:r>
        <w:t xml:space="preserve">Challenges Faced by Dietitians in Barcelona</w:t>
      </w:r>
    </w:p>
    <w:p>
      <w:pPr>
        <w:pStyle w:val="FirstParagraph"/>
      </w:pPr>
      <w:r>
        <w:rPr>
          <w:bCs/>
          <w:b/>
        </w:rPr>
        <w:t xml:space="preserve">Dietitian</w:t>
      </w:r>
      <w:r>
        <w:t xml:space="preserve"> </w:t>
      </w:r>
      <w:r>
        <w:t xml:space="preserve">professionals in Spain, particularly in Barcelona, encounter systemic and societal challenges that affect their effectiveness. These include:</w:t>
      </w:r>
    </w:p>
    <w:p>
      <w:pPr>
        <w:numPr>
          <w:ilvl w:val="0"/>
          <w:numId w:val="1001"/>
        </w:numPr>
        <w:pStyle w:val="Compact"/>
      </w:pPr>
      <w:r>
        <w:rPr>
          <w:bCs/>
          <w:b/>
        </w:rPr>
        <w:t xml:space="preserve">Cultural Diversity:</w:t>
      </w:r>
      <w:r>
        <w:t xml:space="preserve"> </w:t>
      </w:r>
      <w:r>
        <w:t xml:space="preserve">Barcelona’s multicultural population requires dietitians to navigate diverse dietary preferences, including halal, kosher, and plant-based diets.</w:t>
      </w:r>
    </w:p>
    <w:p>
      <w:pPr>
        <w:numPr>
          <w:ilvl w:val="0"/>
          <w:numId w:val="1001"/>
        </w:numPr>
        <w:pStyle w:val="Compact"/>
      </w:pPr>
      <w:r>
        <w:rPr>
          <w:bCs/>
          <w:b/>
        </w:rPr>
        <w:t xml:space="preserve">Economic Barriers:</w:t>
      </w:r>
      <w:r>
        <w:t xml:space="preserve"> </w:t>
      </w:r>
      <w:r>
        <w:t xml:space="preserve">Privatized healthcare services in Spain often prioritize cost-effective solutions over holistic nutritional care, limiting access for low-income residents in Barcelona.</w:t>
      </w:r>
    </w:p>
    <w:p>
      <w:pPr>
        <w:numPr>
          <w:ilvl w:val="0"/>
          <w:numId w:val="1001"/>
        </w:numPr>
        <w:pStyle w:val="Compact"/>
      </w:pPr>
      <w:r>
        <w:rPr>
          <w:bCs/>
          <w:b/>
        </w:rPr>
        <w:t xml:space="preserve">Policy Limitations:</w:t>
      </w:r>
      <w:r>
        <w:t xml:space="preserve"> </w:t>
      </w:r>
      <w:r>
        <w:t xml:space="preserve">Spain’s national guidelines for nutrition education and dietetic practice lack regional specificity, making it difficult to address local health disparities.</w:t>
      </w:r>
    </w:p>
    <w:bookmarkEnd w:id="24"/>
    <w:bookmarkStart w:id="26" w:name="Xf2a5942eb6bf81a1902ef78bdeb84388c5a98af"/>
    <w:p>
      <w:pPr>
        <w:pStyle w:val="Heading2"/>
      </w:pPr>
      <w:r>
        <w:t xml:space="preserve">Literature on Dietitians in Spain: Research Trends</w:t>
      </w:r>
    </w:p>
    <w:p>
      <w:pPr>
        <w:pStyle w:val="FirstParagraph"/>
      </w:pPr>
      <w:r>
        <w:t xml:space="preserve">Several studies have examined the role of dietitians in Spain over the past decade. A 2019 study by Fernández-Castillo et al. found that dietitians in Catalonia (where Barcelona is located) were more likely to work in private clinics than public health institutions, a trend attributed to higher salaries and fewer bureaucratic constraints.</w:t>
      </w:r>
    </w:p>
    <w:p>
      <w:pPr>
        <w:pStyle w:val="BodyText"/>
      </w:pPr>
      <w:r>
        <w:t xml:space="preserve">Conversely, research by Martínez-Rodríguez (2020) highlighted the potential of community-based dietetic programs in reducing obesity rates among children in Barcelona. These programs combined traditional Mediterranean dietary advice with educational workshops on healthy eating for families.</w:t>
      </w:r>
    </w:p>
    <w:bookmarkStart w:id="25" w:name="gaps-in-current-literature"/>
    <w:p>
      <w:pPr>
        <w:pStyle w:val="Heading3"/>
      </w:pPr>
      <w:r>
        <w:t xml:space="preserve">Gaps in Current Literature</w:t>
      </w:r>
    </w:p>
    <w:p>
      <w:pPr>
        <w:pStyle w:val="FirstParagraph"/>
      </w:pPr>
      <w:r>
        <w:t xml:space="preserve">Despite these studies, significant gaps remain. Most literature focuses on clinical outcomes rather than the socioeconomic determinants of nutrition in Spain’s cities like Barcelona. Additionally, there is a paucity of research on how digital health tools (e.g., telehealth platforms) can enhance dietitians’ reach in urban areas with high population density.</w:t>
      </w:r>
    </w:p>
    <w:bookmarkEnd w:id="25"/>
    <w:bookmarkEnd w:id="26"/>
    <w:bookmarkStart w:id="27" w:name="Xdacf17f2ae798917abe8abb85a7a937b18fb0c9"/>
    <w:p>
      <w:pPr>
        <w:pStyle w:val="Heading2"/>
      </w:pPr>
      <w:r>
        <w:t xml:space="preserve">Future Directions for Dietetic Practice and Research in Spain, Barcelona</w:t>
      </w:r>
    </w:p>
    <w:p>
      <w:pPr>
        <w:pStyle w:val="FirstParagraph"/>
      </w:pPr>
      <w:r>
        <w:t xml:space="preserve">To address these gaps, future studies should prioritize:</w:t>
      </w:r>
    </w:p>
    <w:p>
      <w:pPr>
        <w:numPr>
          <w:ilvl w:val="0"/>
          <w:numId w:val="1002"/>
        </w:numPr>
        <w:pStyle w:val="Compact"/>
      </w:pPr>
      <w:r>
        <w:rPr>
          <w:bCs/>
          <w:b/>
        </w:rPr>
        <w:t xml:space="preserve">Regionalization of Nutritional Guidelines:</w:t>
      </w:r>
      <w:r>
        <w:t xml:space="preserve"> </w:t>
      </w:r>
      <w:r>
        <w:t xml:space="preserve">Developing dietetic protocols tailored to Barcelona’s demographic and cultural profile.</w:t>
      </w:r>
    </w:p>
    <w:p>
      <w:pPr>
        <w:numPr>
          <w:ilvl w:val="0"/>
          <w:numId w:val="1002"/>
        </w:numPr>
        <w:pStyle w:val="Compact"/>
      </w:pPr>
      <w:r>
        <w:rPr>
          <w:bCs/>
          <w:b/>
        </w:rPr>
        <w:t xml:space="preserve">Interdisciplinary Collaboration:</w:t>
      </w:r>
      <w:r>
        <w:t xml:space="preserve"> </w:t>
      </w:r>
      <w:r>
        <w:t xml:space="preserve">Encouraging partnerships between dietitians, primary care physicians, and local governments to create integrated health programs.</w:t>
      </w:r>
    </w:p>
    <w:p>
      <w:pPr>
        <w:numPr>
          <w:ilvl w:val="0"/>
          <w:numId w:val="1002"/>
        </w:numPr>
        <w:pStyle w:val="Compact"/>
      </w:pPr>
      <w:r>
        <w:rPr>
          <w:bCs/>
          <w:b/>
        </w:rPr>
        <w:t xml:space="preserve">Digital Innovation:</w:t>
      </w:r>
      <w:r>
        <w:t xml:space="preserve"> </w:t>
      </w:r>
      <w:r>
        <w:t xml:space="preserve">Investigating the efficacy of AI-driven dietary apps or telehealth consultations in improving adherence to nutritional recommendations in Barcelona’s diverse communities.</w:t>
      </w:r>
    </w:p>
    <w:bookmarkEnd w:id="27"/>
    <w:bookmarkStart w:id="28" w:name="conclusion"/>
    <w:p>
      <w:pPr>
        <w:pStyle w:val="Heading2"/>
      </w:pPr>
      <w:r>
        <w:t xml:space="preserve">Conclusion</w:t>
      </w:r>
    </w:p>
    <w:p>
      <w:pPr>
        <w:pStyle w:val="FirstParagraph"/>
      </w:pPr>
      <w:r>
        <w:t xml:space="preserve">This Literature Review underscores the critical yet underdeveloped role of dietitians in Spain, particularly in a dynamic city like Barcelona. While the Mediterranean diet offers a strong foundation for public health, systemic challenges—ranging from policy limitations to cultural diversity—require targeted interventions. Future research and policy reforms must prioritize the unique needs of Barcelona’s population to ensure that dietitians can effectively contribute to reducing NCDs and promoting long-term wellness across Spain.</w:t>
      </w:r>
    </w:p>
    <w:p>
      <w:pPr>
        <w:pStyle w:val="BodyText"/>
      </w:pPr>
      <w:r>
        <w:rPr>
          <w:bCs/>
          <w:b/>
        </w:rPr>
        <w:t xml:space="preserve">Keywords:</w:t>
      </w:r>
      <w:r>
        <w:t xml:space="preserve"> </w:t>
      </w:r>
      <w:r>
        <w:t xml:space="preserve">Dietitian, Spain, Barcelona, Mediterranean diet, public health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Spain, Barcelona</dc:title>
  <dc:creator/>
  <dc:language>en</dc:language>
  <cp:keywords/>
  <dcterms:created xsi:type="dcterms:W3CDTF">2026-07-21T03:36:36Z</dcterms:created>
  <dcterms:modified xsi:type="dcterms:W3CDTF">2026-07-21T03:36:36Z</dcterms:modified>
</cp:coreProperties>
</file>

<file path=docProps/custom.xml><?xml version="1.0" encoding="utf-8"?>
<Properties xmlns="http://schemas.openxmlformats.org/officeDocument/2006/custom-properties" xmlns:vt="http://schemas.openxmlformats.org/officeDocument/2006/docPropsVTypes"/>
</file>