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7ccc2a16d212d36861304138696b810c32bedca"/>
    <w:p>
      <w:pPr>
        <w:pStyle w:val="Heading1"/>
      </w:pPr>
      <w:r>
        <w:t xml:space="preserve">Literature Review: The Role of the Dietitian in Spain Valencia</w:t>
      </w:r>
    </w:p>
    <w:bookmarkStart w:id="20" w:name="introduction"/>
    <w:p>
      <w:pPr>
        <w:pStyle w:val="Heading2"/>
      </w:pPr>
      <w:r>
        <w:t xml:space="preserve">Introduction</w:t>
      </w:r>
    </w:p>
    <w:p>
      <w:pPr>
        <w:pStyle w:val="FirstParagraph"/>
      </w:pPr>
      <w:r>
        <w:t xml:space="preserve">The role of a dietitian has evolved significantly in modern healthcare systems, with increasing emphasis on preventive care and personalized nutrition. In the context of Spain, particularly the autonomous community of Valencia, this role is shaped by regional dietary traditions, public health policies, and cultural practices. This literature review explores the multifaceted contributions of dietitians in Spain Valencia, highlighting their importance in addressing local health challenges and promoting well-being.</w:t>
      </w:r>
    </w:p>
    <w:bookmarkEnd w:id="20"/>
    <w:bookmarkStart w:id="21" w:name="definition-and-role-of-a-dietitian"/>
    <w:p>
      <w:pPr>
        <w:pStyle w:val="Heading2"/>
      </w:pPr>
      <w:r>
        <w:t xml:space="preserve">Definition and Role of a Dietitian</w:t>
      </w:r>
    </w:p>
    <w:p>
      <w:pPr>
        <w:pStyle w:val="FirstParagraph"/>
      </w:pPr>
      <w:r>
        <w:t xml:space="preserve">A dietitian is a healthcare professional who specializes in the science of nutrition and its application to human health. According to the Spanish Association of Official Dietitians (AEED), dietitians in Spain are required to complete advanced education, clinical training, and certification through recognized institutions. Their responsibilities include assessing nutritional needs, designing meal plans, providing dietary counseling, and collaborating with other healthcare providers.</w:t>
      </w:r>
    </w:p>
    <w:p>
      <w:pPr>
        <w:pStyle w:val="BodyText"/>
      </w:pPr>
      <w:r>
        <w:t xml:space="preserve">In Spain Valencia, dietitians play a critical role in public health initiatives such as obesity prevention programs and diabetes management. The Mediterranean diet—a cornerstone of traditional Spanish nutrition—is often incorporated into their recommendations. This diet emphasizes whole foods, olive oil, fish, legumes, and limited red meat consumption. However, modernization and lifestyle changes have led to challenges in maintaining these dietary patterns.</w:t>
      </w:r>
    </w:p>
    <w:bookmarkEnd w:id="21"/>
    <w:bookmarkStart w:id="22" w:name="healthcare-context-in-spain-valencia"/>
    <w:p>
      <w:pPr>
        <w:pStyle w:val="Heading2"/>
      </w:pPr>
      <w:r>
        <w:t xml:space="preserve">Healthcare Context in Spain Valencia</w:t>
      </w:r>
    </w:p>
    <w:p>
      <w:pPr>
        <w:pStyle w:val="FirstParagraph"/>
      </w:pPr>
      <w:r>
        <w:t xml:space="preserve">Spain’s healthcare system is characterized by a mix of public (National Health System) and private services. In Valencia, the regional government has prioritized preventive care, with dietitians serving as key players in this strategy. The Valencian Community has a high prevalence of non-communicable diseases, including cardiovascular issues and metabolic syndrome, which are closely linked to dietary habits.</w:t>
      </w:r>
    </w:p>
    <w:p>
      <w:pPr>
        <w:pStyle w:val="BodyText"/>
      </w:pPr>
      <w:r>
        <w:t xml:space="preserve">A 2021 study published in the *Journal of Human Nutrition and Dietetics* highlighted that over 45% of Valencians consume excessive amounts of processed foods and sugars. This trend has spurred demand for dietitians who can provide culturally tailored interventions. For example, the incorporation of traditional Valencian ingredients like "paella rice," citrus fruits, and seafood into modern meal plans is a common practice among local dietitians.</w:t>
      </w:r>
    </w:p>
    <w:bookmarkEnd w:id="22"/>
    <w:bookmarkStart w:id="23" w:name="cultural-and-regional-considerations"/>
    <w:p>
      <w:pPr>
        <w:pStyle w:val="Heading2"/>
      </w:pPr>
      <w:r>
        <w:t xml:space="preserve">Cultural and Regional Considerations</w:t>
      </w:r>
    </w:p>
    <w:p>
      <w:pPr>
        <w:pStyle w:val="FirstParagraph"/>
      </w:pPr>
      <w:r>
        <w:t xml:space="preserve">The cultural heritage of Spain Valencia deeply influences dietary practices. The region is known for its rich culinary traditions, including the consumption of "sobrassada" (a cured sausage), "horchata" (a sweet drink made from tiger nuts), and seasonal produce like artichokes and melons. However, these traditions sometimes conflict with modern dietary guidelines.</w:t>
      </w:r>
    </w:p>
    <w:p>
      <w:pPr>
        <w:pStyle w:val="BodyText"/>
      </w:pPr>
      <w:r>
        <w:t xml:space="preserve">Dietitians in Valencia must balance respect for local customs with evidence-based recommendations. For instance, while advising patients to reduce salt intake due to high hypertension rates, they might suggest using herbs or citrus zest as alternatives to enhance flavor. This approach ensures that clients feel respected and more likely to adhere to dietary advice.</w:t>
      </w:r>
    </w:p>
    <w:p>
      <w:pPr>
        <w:pStyle w:val="BodyText"/>
      </w:pPr>
      <w:r>
        <w:t xml:space="preserve">Additionally, the Valencian population includes diverse communities, such as immigrants from North Africa and Latin America. Dietitians must be culturally competent, addressing specific nutritional needs while respecting religious or ethnic dietary restrictions (e.g., halal or kosher practices).</w:t>
      </w:r>
    </w:p>
    <w:bookmarkEnd w:id="23"/>
    <w:bookmarkStart w:id="24" w:name="X07027395e1f182b0167542ecdefc4d4850e66e0"/>
    <w:p>
      <w:pPr>
        <w:pStyle w:val="Heading2"/>
      </w:pPr>
      <w:r>
        <w:t xml:space="preserve">Current Research Trends in Spain Valencia</w:t>
      </w:r>
    </w:p>
    <w:p>
      <w:pPr>
        <w:pStyle w:val="FirstParagraph"/>
      </w:pPr>
      <w:r>
        <w:t xml:space="preserve">Recent research has focused on the role of dietitians in tackling obesity and chronic diseases. A 2023 report by the Valencian Institute of Health (IVI) noted that dietitians are increasingly using telehealth platforms to reach patients in rural areas where access to specialized care is limited. This innovation aligns with Spain’s national digital health strategy.</w:t>
      </w:r>
    </w:p>
    <w:p>
      <w:pPr>
        <w:pStyle w:val="BodyText"/>
      </w:pPr>
      <w:r>
        <w:t xml:space="preserve">Studies have also emphasized the integration of plant-based diets into clinical settings. For example, a 2022 pilot program led by Valencian dietitians demonstrated that incorporating legumes and vegetables into school meals reduced childhood obesity rates by 18%. Such initiatives underscore the impact of dietitians on public health at both individual and community levels.</w:t>
      </w:r>
    </w:p>
    <w:bookmarkEnd w:id="24"/>
    <w:bookmarkStart w:id="25" w:name="X12cd761d479a8b6c8d0d7667b43067a5165855d"/>
    <w:p>
      <w:pPr>
        <w:pStyle w:val="Heading2"/>
      </w:pPr>
      <w:r>
        <w:t xml:space="preserve">Challenges Faced by Dietitians in Spain Valencia</w:t>
      </w:r>
    </w:p>
    <w:p>
      <w:pPr>
        <w:pStyle w:val="FirstParagraph"/>
      </w:pPr>
      <w:r>
        <w:t xml:space="preserve">Despite their critical role, dietitians in Valencia face several challenges. One major issue is the underutilization of their services due to a lack of public awareness about the benefits of nutritional counseling. A 2020 survey by the Spanish Society of Clinical Nutrition and Metabolism (SECNM) revealed that only 35% of Valencians consult dietitians for health-related concerns.</w:t>
      </w:r>
    </w:p>
    <w:p>
      <w:pPr>
        <w:pStyle w:val="BodyText"/>
      </w:pPr>
      <w:r>
        <w:t xml:space="preserve">Another challenge is the limited availability of specialized training in plant-based nutrition and gut microbiome research, areas that are gaining traction globally. While some universities in Valencia, such as the Universitat de València, offer advanced courses on these topics, resources remain unevenly distributed.</w:t>
      </w:r>
    </w:p>
    <w:bookmarkEnd w:id="25"/>
    <w:bookmarkStart w:id="26" w:name="opportunities-for-growth"/>
    <w:p>
      <w:pPr>
        <w:pStyle w:val="Heading2"/>
      </w:pPr>
      <w:r>
        <w:t xml:space="preserve">Opportunities for Growth</w:t>
      </w:r>
    </w:p>
    <w:p>
      <w:pPr>
        <w:pStyle w:val="FirstParagraph"/>
      </w:pPr>
      <w:r>
        <w:t xml:space="preserve">The growing interest in personalized nutrition and functional foods presents opportunities for dietitians in Valencia. For example, collaborations with local farmers to promote seasonal produce or partnerships with schools to educate children about healthy eating are expanding the scope of their work.</w:t>
      </w:r>
    </w:p>
    <w:p>
      <w:pPr>
        <w:pStyle w:val="BodyText"/>
      </w:pPr>
      <w:r>
        <w:t xml:space="preserve">Furthermore, the rise of digital health tools, such as apps that track macronutrient intake or monitor blood sugar levels, allows dietitians to provide real-time support. These technologies are particularly useful in managing conditions like type 2 diabetes and gestational diabetes in Valencian populations.</w:t>
      </w:r>
    </w:p>
    <w:bookmarkEnd w:id="26"/>
    <w:bookmarkStart w:id="27" w:name="conclusion"/>
    <w:p>
      <w:pPr>
        <w:pStyle w:val="Heading2"/>
      </w:pPr>
      <w:r>
        <w:t xml:space="preserve">Conclusion</w:t>
      </w:r>
    </w:p>
    <w:p>
      <w:pPr>
        <w:pStyle w:val="FirstParagraph"/>
      </w:pPr>
      <w:r>
        <w:t xml:space="preserve">The role of a dietitian in Spain Valencia is both dynamic and essential, requiring a deep understanding of regional culture, public health priorities, and emerging research trends. As the demand for personalized nutrition grows, dietitians must continue to adapt their practices while preserving the unique culinary identity of the Valencian region. Future studies should focus on quantifying the long-term impact of dietitian-led interventions on public health outcomes in this area.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Spain Valencia</dc:title>
  <dc:creator/>
  <dc:language>en</dc:language>
  <cp:keywords/>
  <dcterms:created xsi:type="dcterms:W3CDTF">2026-07-24T04:47:28Z</dcterms:created>
  <dcterms:modified xsi:type="dcterms:W3CDTF">2026-07-24T04:47:28Z</dcterms:modified>
</cp:coreProperties>
</file>

<file path=docProps/custom.xml><?xml version="1.0" encoding="utf-8"?>
<Properties xmlns="http://schemas.openxmlformats.org/officeDocument/2006/custom-properties" xmlns:vt="http://schemas.openxmlformats.org/officeDocument/2006/docPropsVTypes"/>
</file>