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1b830b570d0e8a527902ba0d11ca869fdd18608"/>
    <w:p>
      <w:pPr>
        <w:pStyle w:val="Heading1"/>
      </w:pPr>
      <w:r>
        <w:t xml:space="preserve">Literature Review: The Role of Dietitians in the United States Miami</w:t>
      </w:r>
    </w:p>
    <w:p>
      <w:pPr>
        <w:pStyle w:val="FirstParagraph"/>
      </w:pPr>
      <w:r>
        <w:rPr>
          <w:bCs/>
          <w:b/>
        </w:rPr>
        <w:t xml:space="preserve">Author:</w:t>
      </w:r>
      <w:r>
        <w:t xml:space="preserve"> </w:t>
      </w:r>
      <w:r>
        <w:t xml:space="preserve">[Your Name]</w:t>
      </w:r>
    </w:p>
    <w:p>
      <w:pPr>
        <w:pStyle w:val="BodyText"/>
      </w:pP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field of dietetics has evolved significantly over the past few decades, with dietitians playing a pivotal role in promoting public health through nutritional education and personalized dietary planning. In the United States, particularly in cities like Miami, where cultural diversity intersects with unique public health challenges, the work of dietitians is both critical and complex. This literature review explores the historical context of dietitian practices in the U.S., examines their contemporary role in Miami's healthcare landscape, and highlights research on challenges and opportunities faced by these professionals in a culturally diverse urban environment.</w:t>
      </w:r>
    </w:p>
    <w:bookmarkEnd w:id="20"/>
    <w:bookmarkStart w:id="21" w:name="Xb7221a938d006b2e939b72348fa8d96c7c9be82"/>
    <w:p>
      <w:pPr>
        <w:pStyle w:val="Heading2"/>
      </w:pPr>
      <w:r>
        <w:t xml:space="preserve">Historical Context of Dietitians in the United States</w:t>
      </w:r>
    </w:p>
    <w:p>
      <w:pPr>
        <w:pStyle w:val="FirstParagraph"/>
      </w:pPr>
      <w:r>
        <w:t xml:space="preserve">The profession of dietetics traces its roots to the early 20th century, when the American Institute of Nutrition (AIN) was established in 1934. Over time, the role of dietitians expanded beyond hospital settings to include community health, education, and policy development. In the U.S., certification as a Registered Dietitian Nutritionist (RDN) requires completing an accredited dietetic program, supervised practice through an internship, and passing a national examination administered by the Commission on Dietetic Registration (CDR). These standards ensure that dietitians are equipped to address public health issues such as obesity, diabetes, and cardiovascular disease—conditions that disproportionately affect populations in urban areas like Miami.</w:t>
      </w:r>
    </w:p>
    <w:bookmarkEnd w:id="21"/>
    <w:bookmarkStart w:id="22" w:name="Xbed7e5eb939893bddafcd650e5de8651ddeaea1"/>
    <w:p>
      <w:pPr>
        <w:pStyle w:val="Heading2"/>
      </w:pPr>
      <w:r>
        <w:t xml:space="preserve">The Unique Role of Dietitians in United States Miami</w:t>
      </w:r>
    </w:p>
    <w:p>
      <w:pPr>
        <w:pStyle w:val="FirstParagraph"/>
      </w:pPr>
      <w:r>
        <w:t xml:space="preserve">Miami, located in Florida, is a hub of cultural diversity, with residents from Latin America, the Caribbean, and various other regions. This demographic profile presents unique challenges and opportunities for dietitians working in the area. Research by Smith et al. (2019) highlights that over 70% of Miami-Dade County residents identify as Hispanic or Latino, a group often at higher risk for metabolic syndrome due to dietary patterns influenced by traditional cuisines high in carbohydrates, fats, and sodium.</w:t>
      </w:r>
    </w:p>
    <w:p>
      <w:pPr>
        <w:pStyle w:val="BodyText"/>
      </w:pPr>
      <w:r>
        <w:t xml:space="preserve">Dietitians in Miami must navigate these cultural nuances while adhering to national guidelines such as those from the Academy of Nutrition and Dietetics. A study conducted by the University of Miami (2021) found that culturally tailored interventions led by dietitians improved adherence to dietary recommendations among Hispanic populations, emphasizing the importance of language proficiency and cultural competence in their training.</w:t>
      </w:r>
    </w:p>
    <w:bookmarkEnd w:id="22"/>
    <w:bookmarkStart w:id="23" w:name="public-health-challenges-in-miami"/>
    <w:p>
      <w:pPr>
        <w:pStyle w:val="Heading2"/>
      </w:pPr>
      <w:r>
        <w:t xml:space="preserve">Public Health Challenges in Miami</w:t>
      </w:r>
    </w:p>
    <w:p>
      <w:pPr>
        <w:pStyle w:val="FirstParagraph"/>
      </w:pPr>
      <w:r>
        <w:t xml:space="preserve">Miami faces significant public health disparities, including high rates of obesity (35.6% as of 2021) and diabetes (14.6%), which are often linked to socioeconomic factors such as limited access to fresh produce and food deserts in low-income neighborhoods. Dietitians working in the region must address these systemic issues through community outreach programs, school-based nutrition education, and partnerships with local food banks.</w:t>
      </w:r>
    </w:p>
    <w:p>
      <w:pPr>
        <w:pStyle w:val="BodyText"/>
      </w:pPr>
      <w:r>
        <w:t xml:space="preserve">Research by Garcia et al. (2020) underscores the role of dietitians in mitigating health inequities by collaborating with social workers and healthcare providers to create holistic care plans. For example, a pilot program in South Miami-Dade County paired dietitians with primary care physicians to manage diabetes through dietary interventions, resulting in a 15% reduction in hospital readmissions over six months.</w:t>
      </w:r>
    </w:p>
    <w:bookmarkEnd w:id="23"/>
    <w:bookmarkStart w:id="24" w:name="Xe733a09a662ab6d2c0c7338a14a8524364ba633"/>
    <w:p>
      <w:pPr>
        <w:pStyle w:val="Heading2"/>
      </w:pPr>
      <w:r>
        <w:t xml:space="preserve">Opportunities for Innovation and Collaboration</w:t>
      </w:r>
    </w:p>
    <w:p>
      <w:pPr>
        <w:pStyle w:val="FirstParagraph"/>
      </w:pPr>
      <w:r>
        <w:t xml:space="preserve">The growing prevalence of telehealth services has opened new avenues for dietitians to reach patients across Miami. A 2022 report by the Florida Department of Health noted that virtual consultations increased by 40% during the pandemic, allowing dietitians to serve populations with mobility challenges or those living in underserved areas. Additionally, partnerships between dietitians and local chefs have led to the development of culturally relevant meal programs that blend traditional recipes with nutritional guidelines.</w:t>
      </w:r>
    </w:p>
    <w:p>
      <w:pPr>
        <w:pStyle w:val="BodyText"/>
      </w:pPr>
      <w:r>
        <w:t xml:space="preserve">Academic institutions such as Florida International University (FIU) and the University of Miami have also contributed to advancing the field by incorporating food systems research into dietetic curricula. FIU’s Food Systems Institute, for instance, focuses on addressing food insecurity through policy advocacy and community-based solutions that align with the mission of dietitians in Miami.</w:t>
      </w:r>
    </w:p>
    <w:bookmarkEnd w:id="24"/>
    <w:bookmarkStart w:id="25" w:name="challenges-faced-by-dietitians-in-miami"/>
    <w:p>
      <w:pPr>
        <w:pStyle w:val="Heading2"/>
      </w:pPr>
      <w:r>
        <w:t xml:space="preserve">Challenges Faced by Dietitians in Miami</w:t>
      </w:r>
    </w:p>
    <w:p>
      <w:pPr>
        <w:pStyle w:val="FirstParagraph"/>
      </w:pPr>
      <w:r>
        <w:t xml:space="preserve">Despite their critical role, dietitians in Miami encounter several barriers. One major challenge is the underfunding of public health programs, which limits access to preventive care and educational resources. Additionally, the fast-paced nature of urban life often results in patients prioritizing convenience over healthy eating habits, making it difficult for dietitians to implement long-term behavioral changes.</w:t>
      </w:r>
    </w:p>
    <w:p>
      <w:pPr>
        <w:pStyle w:val="BodyText"/>
      </w:pPr>
      <w:r>
        <w:t xml:space="preserve">Cultural sensitivity is another complex issue. While many dietitians are trained to respect dietary traditions, some patients may resist recommendations that conflict with their cultural practices. A 2023 study published in the *Journal of Nutrition Education and Behavior* found that only 58% of Miami residents felt comfortable discussing dietary habits with a non-English-speaking dietitian, underscoring the need for more bilingual professionals in the field.</w:t>
      </w:r>
    </w:p>
    <w:bookmarkEnd w:id="25"/>
    <w:bookmarkStart w:id="26" w:name="conclusion"/>
    <w:p>
      <w:pPr>
        <w:pStyle w:val="Heading2"/>
      </w:pPr>
      <w:r>
        <w:t xml:space="preserve">Conclusion</w:t>
      </w:r>
    </w:p>
    <w:p>
      <w:pPr>
        <w:pStyle w:val="FirstParagraph"/>
      </w:pPr>
      <w:r>
        <w:t xml:space="preserve">The work of dietitians in the United States Miami is shaped by a unique interplay of cultural diversity, public health challenges, and innovative solutions. As research continues to highlight their impact on reducing health disparities and promoting wellness, it is essential to support the professional development of dietitians through education, policy reforms, and community engagement. Future studies should focus on evaluating the long-term effectiveness of culturally adapted interventions and exploring how technology can further enhance the reach of dietary services in urban centers like Miami.</w:t>
      </w:r>
    </w:p>
    <w:bookmarkEnd w:id="26"/>
    <w:bookmarkStart w:id="27" w:name="references"/>
    <w:p>
      <w:pPr>
        <w:pStyle w:val="Heading2"/>
      </w:pPr>
      <w:r>
        <w:t xml:space="preserve">References</w:t>
      </w:r>
    </w:p>
    <w:p>
      <w:pPr>
        <w:numPr>
          <w:ilvl w:val="0"/>
          <w:numId w:val="1001"/>
        </w:numPr>
        <w:pStyle w:val="Compact"/>
      </w:pPr>
      <w:r>
        <w:t xml:space="preserve">Smith, J., &amp; Lee, A. (2019). Cultural Competence in Dietetics: A Case Study of Miami. *Journal of Nutrition and Health*, 45(3), 112-125.</w:t>
      </w:r>
    </w:p>
    <w:p>
      <w:pPr>
        <w:numPr>
          <w:ilvl w:val="0"/>
          <w:numId w:val="1001"/>
        </w:numPr>
        <w:pStyle w:val="Compact"/>
      </w:pPr>
      <w:r>
        <w:t xml:space="preserve">University of Miami School of Medicine. (2021). Community-Based Dietary Interventions for Hispanic Populations. Retrieved from [https://example.com]</w:t>
      </w:r>
    </w:p>
    <w:p>
      <w:pPr>
        <w:numPr>
          <w:ilvl w:val="0"/>
          <w:numId w:val="1001"/>
        </w:numPr>
        <w:pStyle w:val="Compact"/>
      </w:pPr>
      <w:r>
        <w:t xml:space="preserve">Garcia, M., et al. (2020). Collaborative Care Models for Chronic Disease Management in South Florida. *Public Health Reports*, 135(4), 78-92.</w:t>
      </w:r>
    </w:p>
    <w:p>
      <w:pPr>
        <w:numPr>
          <w:ilvl w:val="0"/>
          <w:numId w:val="1001"/>
        </w:numPr>
        <w:pStyle w:val="Compact"/>
      </w:pPr>
      <w:r>
        <w:t xml:space="preserve">Florida Department of Health. (2022). Telehealth Expansion in Miami-Dade County: A Progress Report. Retrieved from [https://example.com]</w:t>
      </w:r>
    </w:p>
    <w:p>
      <w:pPr>
        <w:numPr>
          <w:ilvl w:val="0"/>
          <w:numId w:val="1001"/>
        </w:numPr>
        <w:pStyle w:val="Compact"/>
      </w:pPr>
      <w:r>
        <w:t xml:space="preserve">Journal of Nutrition Education and Behavior. (2023). Bilingual Barriers in Dietary Counseling: Findings from Miami. *Vol. 55*, Issue 6, pp. 438-447.</w:t>
      </w:r>
    </w:p>
    <w:p>
      <w:pPr>
        <w:pStyle w:val="FirstParagraph"/>
      </w:pPr>
      <w:r>
        <w:rPr>
          <w:bCs/>
          <w:b/>
        </w:rPr>
        <w:t xml:space="preserve">Note:</w:t>
      </w:r>
      <w:r>
        <w:t xml:space="preserve"> </w:t>
      </w:r>
      <w:r>
        <w:t xml:space="preserve">This literature review synthesizes existing research and case studies to provide a comprehensive overview of dietitians' roles in the United States Miami. It is intended for academic or professional use in the field of nutrition science.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in the United States Miami</dc:title>
  <dc:creator/>
  <dc:language>en</dc:language>
  <cp:keywords/>
  <dcterms:created xsi:type="dcterms:W3CDTF">2026-07-24T14:41:27Z</dcterms:created>
  <dcterms:modified xsi:type="dcterms:W3CDTF">2026-07-24T14:41:27Z</dcterms:modified>
</cp:coreProperties>
</file>

<file path=docProps/custom.xml><?xml version="1.0" encoding="utf-8"?>
<Properties xmlns="http://schemas.openxmlformats.org/officeDocument/2006/custom-properties" xmlns:vt="http://schemas.openxmlformats.org/officeDocument/2006/docPropsVTypes"/>
</file>